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411F" w14:textId="693B1F78" w:rsidR="00CC126F" w:rsidRDefault="00BC0EDA" w:rsidP="00CC126F">
      <w:pPr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noProof/>
          <w:sz w:val="19"/>
          <w:szCs w:val="19"/>
        </w:rPr>
        <w:drawing>
          <wp:anchor distT="0" distB="0" distL="114300" distR="114300" simplePos="0" relativeHeight="251660288" behindDoc="1" locked="0" layoutInCell="1" allowOverlap="1" wp14:anchorId="29B895B7" wp14:editId="46073229">
            <wp:simplePos x="0" y="0"/>
            <wp:positionH relativeFrom="column">
              <wp:posOffset>635</wp:posOffset>
            </wp:positionH>
            <wp:positionV relativeFrom="paragraph">
              <wp:posOffset>-315595</wp:posOffset>
            </wp:positionV>
            <wp:extent cx="2031365" cy="1091565"/>
            <wp:effectExtent l="0" t="0" r="698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magen que contiene dibuj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C04">
        <w:rPr>
          <w:rFonts w:asciiTheme="minorHAnsi" w:hAnsiTheme="minorHAnsi" w:cstheme="minorHAnsi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44DD5B" wp14:editId="1C3337E8">
                <wp:simplePos x="0" y="0"/>
                <wp:positionH relativeFrom="column">
                  <wp:posOffset>2655651</wp:posOffset>
                </wp:positionH>
                <wp:positionV relativeFrom="paragraph">
                  <wp:posOffset>-85779</wp:posOffset>
                </wp:positionV>
                <wp:extent cx="3463047" cy="544749"/>
                <wp:effectExtent l="0" t="0" r="4445" b="190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047" cy="544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2A5FCE" w14:textId="77777777" w:rsidR="00B86C04" w:rsidRDefault="00B86C04" w:rsidP="00B86C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AA3588" wp14:editId="5BD4781F">
                                  <wp:extent cx="3239310" cy="400276"/>
                                  <wp:effectExtent l="0" t="0" r="0" b="635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n 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41798" cy="4252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4DD5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09.1pt;margin-top:-6.75pt;width:272.7pt;height:4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" fillcolor="white [3201]" stroked="f" strokeweight=".5pt">
                <v:textbox>
                  <w:txbxContent>
                    <w:p w14:paraId="432A5FCE" w14:textId="77777777" w:rsidR="00B86C04" w:rsidRDefault="00B86C04" w:rsidP="00B86C04">
                      <w:r>
                        <w:rPr>
                          <w:noProof/>
                        </w:rPr>
                        <w:drawing>
                          <wp:inline distT="0" distB="0" distL="0" distR="0" wp14:anchorId="4BAA3588" wp14:editId="5BD4781F">
                            <wp:extent cx="3239310" cy="400276"/>
                            <wp:effectExtent l="0" t="0" r="0" b="635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n 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41798" cy="4252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126F">
        <w:rPr>
          <w:rFonts w:asciiTheme="minorHAnsi" w:hAnsiTheme="minorHAnsi" w:cstheme="minorHAnsi"/>
          <w:b/>
          <w:sz w:val="19"/>
          <w:szCs w:val="19"/>
        </w:rPr>
        <w:br w:type="textWrapping" w:clear="all"/>
      </w:r>
    </w:p>
    <w:p w14:paraId="1AFEEBED" w14:textId="49E7C089" w:rsidR="00CC126F" w:rsidRPr="003C68BE" w:rsidRDefault="00CC126F" w:rsidP="00CC126F">
      <w:pPr>
        <w:tabs>
          <w:tab w:val="left" w:pos="2710"/>
        </w:tabs>
        <w:spacing w:before="185"/>
        <w:rPr>
          <w:rFonts w:asciiTheme="minorHAnsi" w:hAnsiTheme="minorHAnsi" w:cstheme="minorHAnsi"/>
          <w:b/>
          <w:sz w:val="24"/>
          <w:szCs w:val="24"/>
        </w:rPr>
      </w:pPr>
      <w:r w:rsidRPr="003C68BE">
        <w:rPr>
          <w:rFonts w:asciiTheme="minorHAnsi" w:hAnsiTheme="minorHAnsi" w:cstheme="minorHAnsi"/>
          <w:b/>
          <w:sz w:val="24"/>
          <w:szCs w:val="24"/>
        </w:rPr>
        <w:t>PROGRAMACIÓ</w:t>
      </w:r>
    </w:p>
    <w:p w14:paraId="40AD9646" w14:textId="77777777" w:rsidR="00CC126F" w:rsidRPr="003C68BE" w:rsidRDefault="00CC126F" w:rsidP="00CC126F">
      <w:pPr>
        <w:rPr>
          <w:rFonts w:ascii="Arial Black"/>
          <w:b/>
          <w:sz w:val="18"/>
        </w:rPr>
      </w:pPr>
    </w:p>
    <w:p w14:paraId="7C01F42F" w14:textId="42BBD7A5" w:rsidR="00F543D7" w:rsidRDefault="00DF182A" w:rsidP="007D30BB">
      <w:pPr>
        <w:spacing w:before="185"/>
        <w:rPr>
          <w:rFonts w:ascii="Arial Black" w:hAnsi="Arial Black"/>
          <w:sz w:val="28"/>
          <w:szCs w:val="28"/>
          <w:lang w:val="ca-ES"/>
        </w:rPr>
      </w:pPr>
      <w:r w:rsidRPr="00DF182A">
        <w:rPr>
          <w:rFonts w:ascii="Arial Black" w:hAnsi="Arial Black"/>
          <w:sz w:val="28"/>
          <w:szCs w:val="28"/>
          <w:lang w:val="ca-ES"/>
        </w:rPr>
        <w:t xml:space="preserve">Quan </w:t>
      </w:r>
      <w:r w:rsidR="00817DB7">
        <w:rPr>
          <w:rFonts w:ascii="Arial Black" w:hAnsi="Arial Black"/>
          <w:sz w:val="28"/>
          <w:szCs w:val="28"/>
          <w:lang w:val="ca-ES"/>
        </w:rPr>
        <w:t>pesa més el tros de pa, abans o després?</w:t>
      </w:r>
    </w:p>
    <w:p w14:paraId="7C01F430" w14:textId="77777777" w:rsidR="00F543D7" w:rsidRDefault="00F543D7">
      <w:pPr>
        <w:rPr>
          <w:rFonts w:ascii="Arial Black" w:hAnsi="Arial Black"/>
          <w:sz w:val="28"/>
          <w:szCs w:val="28"/>
          <w:lang w:val="ca-ES"/>
        </w:rPr>
      </w:pPr>
    </w:p>
    <w:p w14:paraId="7C01F431" w14:textId="2284AF99" w:rsidR="001D7153" w:rsidRPr="007265CC" w:rsidRDefault="0073277C" w:rsidP="001D7153">
      <w:pPr>
        <w:rPr>
          <w:rFonts w:ascii="Arial Black" w:hAnsi="Arial Black"/>
          <w:color w:val="FFFFFF" w:themeColor="background1"/>
          <w:sz w:val="21"/>
          <w:szCs w:val="21"/>
          <w:shd w:val="clear" w:color="auto" w:fill="008DCE"/>
          <w:lang w:val="ca-ES"/>
        </w:rPr>
      </w:pPr>
      <w:r>
        <w:rPr>
          <w:rFonts w:ascii="Arial Black" w:hAnsi="Arial Black"/>
          <w:color w:val="FFFFFF" w:themeColor="background1"/>
          <w:sz w:val="21"/>
          <w:szCs w:val="21"/>
          <w:shd w:val="clear" w:color="auto" w:fill="008DCE"/>
          <w:lang w:val="ca-ES"/>
        </w:rPr>
        <w:t>Competències específiques</w:t>
      </w:r>
    </w:p>
    <w:p w14:paraId="7732DA86" w14:textId="77777777" w:rsidR="00405CF4" w:rsidRPr="00405CF4" w:rsidRDefault="00405CF4">
      <w:pPr>
        <w:rPr>
          <w:rFonts w:ascii="Arial Black" w:hAnsi="Arial Black"/>
          <w:sz w:val="21"/>
          <w:szCs w:val="21"/>
        </w:rPr>
      </w:pPr>
    </w:p>
    <w:p w14:paraId="1935F3E5" w14:textId="6F788BBD" w:rsidR="00405CF4" w:rsidRPr="003974F6" w:rsidRDefault="00405CF4" w:rsidP="0046248E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CC126F">
        <w:rPr>
          <w:rFonts w:ascii="Arial" w:hAnsi="Arial" w:cs="Arial"/>
          <w:b/>
          <w:bCs/>
          <w:color w:val="0070C0"/>
          <w:sz w:val="20"/>
          <w:szCs w:val="20"/>
          <w:lang w:val="ca-ES"/>
        </w:rPr>
        <w:t>CE2</w:t>
      </w:r>
      <w:r w:rsidRPr="003974F6">
        <w:rPr>
          <w:rFonts w:ascii="Arial" w:hAnsi="Arial" w:cs="Arial"/>
          <w:color w:val="0070C0"/>
          <w:sz w:val="20"/>
          <w:szCs w:val="20"/>
          <w:lang w:val="ca-ES"/>
        </w:rPr>
        <w:t xml:space="preserve"> </w:t>
      </w:r>
      <w:r w:rsidRPr="003974F6">
        <w:rPr>
          <w:rFonts w:ascii="Arial" w:hAnsi="Arial" w:cs="Arial"/>
          <w:sz w:val="20"/>
          <w:szCs w:val="20"/>
          <w:lang w:val="ca-ES"/>
        </w:rPr>
        <w:t>Resoldre problemes, aplicant diferents tècniques, estratègies i formes de raonament, per explorar i compartir diferents maneres de procedir, obtenir solucions i assegurar-ne la validesa des d’un punt de vista formal i en relació amb el context plantejat i generar noves preguntes i reptes.</w:t>
      </w:r>
    </w:p>
    <w:p w14:paraId="50284B06" w14:textId="568342D6" w:rsidR="000B725E" w:rsidRDefault="000B725E" w:rsidP="0046248E">
      <w:pPr>
        <w:widowControl/>
        <w:adjustRightInd w:val="0"/>
        <w:spacing w:after="120"/>
        <w:rPr>
          <w:rFonts w:ascii="Arial" w:eastAsiaTheme="minorHAnsi" w:hAnsi="Arial" w:cs="Arial"/>
          <w:sz w:val="20"/>
          <w:szCs w:val="20"/>
          <w:lang w:val="ca-ES" w:eastAsia="en-US" w:bidi="ar-SA"/>
        </w:rPr>
      </w:pPr>
      <w:r w:rsidRPr="00CC126F">
        <w:rPr>
          <w:rFonts w:ascii="Arial" w:hAnsi="Arial" w:cs="Arial"/>
          <w:b/>
          <w:bCs/>
          <w:color w:val="0070C0"/>
          <w:sz w:val="20"/>
          <w:szCs w:val="20"/>
          <w:lang w:val="ca-ES"/>
        </w:rPr>
        <w:t>CE3</w:t>
      </w:r>
      <w:r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Explorar, formular i comprovar conjectures senzilles, reconeixent el valor del raonament espacial, raonament lògic, d’altres i l’argumentació per integrar i generar nou coneixement matemàtic.</w:t>
      </w:r>
    </w:p>
    <w:p w14:paraId="04A7FB3D" w14:textId="0A06D1F0" w:rsidR="00510D1F" w:rsidRPr="00510D1F" w:rsidRDefault="00510D1F" w:rsidP="0046248E">
      <w:pPr>
        <w:widowControl/>
        <w:adjustRightInd w:val="0"/>
        <w:spacing w:after="120"/>
        <w:rPr>
          <w:rFonts w:ascii="Arial" w:hAnsi="Arial" w:cs="Arial"/>
          <w:b/>
          <w:bCs/>
          <w:sz w:val="20"/>
          <w:szCs w:val="20"/>
        </w:rPr>
      </w:pPr>
      <w:r w:rsidRPr="00510D1F">
        <w:rPr>
          <w:rFonts w:ascii="Arial" w:hAnsi="Arial" w:cs="Arial"/>
          <w:b/>
          <w:bCs/>
          <w:color w:val="0070C0"/>
          <w:sz w:val="20"/>
          <w:szCs w:val="20"/>
        </w:rPr>
        <w:t>CE4</w:t>
      </w:r>
      <w:r w:rsidRPr="00510D1F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510D1F">
        <w:rPr>
          <w:rFonts w:ascii="Arial" w:hAnsi="Arial" w:cs="Arial"/>
          <w:sz w:val="20"/>
          <w:szCs w:val="20"/>
        </w:rPr>
        <w:t>Utilitzar</w:t>
      </w:r>
      <w:proofErr w:type="spellEnd"/>
      <w:r w:rsidRPr="00510D1F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510D1F">
        <w:rPr>
          <w:rFonts w:ascii="Arial" w:hAnsi="Arial" w:cs="Arial"/>
          <w:sz w:val="20"/>
          <w:szCs w:val="20"/>
        </w:rPr>
        <w:t>pensament</w:t>
      </w:r>
      <w:proofErr w:type="spellEnd"/>
      <w:r w:rsidRPr="00510D1F">
        <w:rPr>
          <w:rFonts w:ascii="Arial" w:hAnsi="Arial" w:cs="Arial"/>
          <w:sz w:val="20"/>
          <w:szCs w:val="20"/>
        </w:rPr>
        <w:t xml:space="preserve"> computacional </w:t>
      </w:r>
      <w:proofErr w:type="spellStart"/>
      <w:r w:rsidRPr="00510D1F">
        <w:rPr>
          <w:rFonts w:ascii="Arial" w:hAnsi="Arial" w:cs="Arial"/>
          <w:sz w:val="20"/>
          <w:szCs w:val="20"/>
        </w:rPr>
        <w:t>descomponent</w:t>
      </w:r>
      <w:proofErr w:type="spellEnd"/>
      <w:r w:rsidRPr="00510D1F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510D1F">
        <w:rPr>
          <w:rFonts w:ascii="Arial" w:hAnsi="Arial" w:cs="Arial"/>
          <w:sz w:val="20"/>
          <w:szCs w:val="20"/>
        </w:rPr>
        <w:t>parts</w:t>
      </w:r>
      <w:proofErr w:type="spellEnd"/>
      <w:r w:rsidRPr="00510D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0D1F">
        <w:rPr>
          <w:rFonts w:ascii="Arial" w:hAnsi="Arial" w:cs="Arial"/>
          <w:sz w:val="20"/>
          <w:szCs w:val="20"/>
        </w:rPr>
        <w:t>més</w:t>
      </w:r>
      <w:proofErr w:type="spellEnd"/>
      <w:r w:rsidRPr="00510D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0D1F">
        <w:rPr>
          <w:rFonts w:ascii="Arial" w:hAnsi="Arial" w:cs="Arial"/>
          <w:sz w:val="20"/>
          <w:szCs w:val="20"/>
        </w:rPr>
        <w:t>petites</w:t>
      </w:r>
      <w:proofErr w:type="spellEnd"/>
      <w:r w:rsidRPr="00510D1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10D1F">
        <w:rPr>
          <w:rFonts w:ascii="Arial" w:hAnsi="Arial" w:cs="Arial"/>
          <w:sz w:val="20"/>
          <w:szCs w:val="20"/>
        </w:rPr>
        <w:t>reconeixent</w:t>
      </w:r>
      <w:proofErr w:type="spellEnd"/>
      <w:r w:rsidRPr="00510D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0D1F">
        <w:rPr>
          <w:rFonts w:ascii="Arial" w:hAnsi="Arial" w:cs="Arial"/>
          <w:sz w:val="20"/>
          <w:szCs w:val="20"/>
        </w:rPr>
        <w:t>patrons</w:t>
      </w:r>
      <w:proofErr w:type="spellEnd"/>
      <w:r w:rsidRPr="00510D1F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510D1F">
        <w:rPr>
          <w:rFonts w:ascii="Arial" w:hAnsi="Arial" w:cs="Arial"/>
          <w:sz w:val="20"/>
          <w:szCs w:val="20"/>
        </w:rPr>
        <w:t>dissenyant</w:t>
      </w:r>
      <w:proofErr w:type="spellEnd"/>
      <w:r w:rsidRPr="00510D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0D1F">
        <w:rPr>
          <w:rFonts w:ascii="Arial" w:hAnsi="Arial" w:cs="Arial"/>
          <w:sz w:val="20"/>
          <w:szCs w:val="20"/>
        </w:rPr>
        <w:t>algorismes</w:t>
      </w:r>
      <w:proofErr w:type="spellEnd"/>
      <w:r w:rsidRPr="00510D1F">
        <w:rPr>
          <w:rFonts w:ascii="Arial" w:hAnsi="Arial" w:cs="Arial"/>
          <w:sz w:val="20"/>
          <w:szCs w:val="20"/>
        </w:rPr>
        <w:t xml:space="preserve">, per solucionar </w:t>
      </w:r>
      <w:proofErr w:type="spellStart"/>
      <w:r w:rsidRPr="00510D1F">
        <w:rPr>
          <w:rFonts w:ascii="Arial" w:hAnsi="Arial" w:cs="Arial"/>
          <w:sz w:val="20"/>
          <w:szCs w:val="20"/>
        </w:rPr>
        <w:t>problemes</w:t>
      </w:r>
      <w:proofErr w:type="spellEnd"/>
      <w:r w:rsidRPr="00510D1F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510D1F">
        <w:rPr>
          <w:rFonts w:ascii="Arial" w:hAnsi="Arial" w:cs="Arial"/>
          <w:sz w:val="20"/>
          <w:szCs w:val="20"/>
        </w:rPr>
        <w:t>situacions</w:t>
      </w:r>
      <w:proofErr w:type="spellEnd"/>
      <w:r w:rsidRPr="00510D1F">
        <w:rPr>
          <w:rFonts w:ascii="Arial" w:hAnsi="Arial" w:cs="Arial"/>
          <w:sz w:val="20"/>
          <w:szCs w:val="20"/>
        </w:rPr>
        <w:t xml:space="preserve"> de la vida </w:t>
      </w:r>
      <w:proofErr w:type="spellStart"/>
      <w:r w:rsidRPr="00510D1F">
        <w:rPr>
          <w:rFonts w:ascii="Arial" w:hAnsi="Arial" w:cs="Arial"/>
          <w:sz w:val="20"/>
          <w:szCs w:val="20"/>
        </w:rPr>
        <w:t>quotidiana</w:t>
      </w:r>
      <w:proofErr w:type="spellEnd"/>
      <w:r w:rsidRPr="00510D1F">
        <w:rPr>
          <w:rFonts w:ascii="Arial" w:hAnsi="Arial" w:cs="Arial"/>
          <w:sz w:val="20"/>
          <w:szCs w:val="20"/>
        </w:rPr>
        <w:t>.</w:t>
      </w:r>
    </w:p>
    <w:p w14:paraId="34D2F880" w14:textId="6BF06492" w:rsidR="000B725E" w:rsidRPr="003974F6" w:rsidRDefault="000B725E" w:rsidP="0046248E">
      <w:pPr>
        <w:widowControl/>
        <w:adjustRightInd w:val="0"/>
        <w:spacing w:after="120"/>
        <w:rPr>
          <w:rFonts w:ascii="Arial" w:hAnsi="Arial" w:cs="Arial"/>
          <w:sz w:val="20"/>
          <w:szCs w:val="20"/>
          <w:lang w:val="ca-ES"/>
        </w:rPr>
      </w:pPr>
      <w:r w:rsidRPr="00CC126F">
        <w:rPr>
          <w:rFonts w:ascii="Arial" w:hAnsi="Arial" w:cs="Arial"/>
          <w:b/>
          <w:bCs/>
          <w:color w:val="0070C0"/>
          <w:sz w:val="20"/>
          <w:szCs w:val="20"/>
          <w:lang w:val="ca-ES"/>
        </w:rPr>
        <w:t>CE5</w:t>
      </w:r>
      <w:r w:rsidRPr="00CC126F">
        <w:rPr>
          <w:rFonts w:ascii="Arial" w:eastAsiaTheme="minorHAnsi" w:hAnsi="Arial" w:cs="Arial"/>
          <w:b/>
          <w:bCs/>
          <w:color w:val="0070C0"/>
          <w:sz w:val="20"/>
          <w:szCs w:val="20"/>
          <w:lang w:val="ca-ES" w:eastAsia="en-US" w:bidi="ar-SA"/>
        </w:rPr>
        <w:t xml:space="preserve"> </w:t>
      </w:r>
      <w:r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>Reconèixer i utilitzar connexions entre diferents idees matemàtiques, així com identificar les matemàtiques implicades en altres àrees o amb la vida quotidiana, interrelacionant conceptes i procediments per interpretar situacions i contextos diversos</w:t>
      </w:r>
      <w:r w:rsidR="00C46D03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>.</w:t>
      </w:r>
    </w:p>
    <w:p w14:paraId="58915D94" w14:textId="77777777" w:rsidR="000C66A5" w:rsidRPr="003974F6" w:rsidRDefault="000C66A5" w:rsidP="0046248E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CC126F">
        <w:rPr>
          <w:rFonts w:ascii="Arial" w:eastAsiaTheme="minorHAnsi" w:hAnsi="Arial" w:cs="Arial"/>
          <w:b/>
          <w:bCs/>
          <w:color w:val="0070C0"/>
          <w:sz w:val="20"/>
          <w:szCs w:val="20"/>
          <w:lang w:val="ca-ES" w:eastAsia="en-US" w:bidi="ar-SA"/>
        </w:rPr>
        <w:t xml:space="preserve">CE6 </w:t>
      </w:r>
      <w:r w:rsidRPr="003974F6">
        <w:rPr>
          <w:rFonts w:ascii="Arial" w:hAnsi="Arial" w:cs="Arial"/>
          <w:sz w:val="20"/>
          <w:szCs w:val="20"/>
          <w:lang w:val="ca-ES"/>
        </w:rPr>
        <w:t>Comunicar i representar, de forma individual i col·lectiva, conceptes, procediments i resultats matemàtics utilitzant el llenguatge oral, escrit, gràfic, multimodal, en diferents formats, i la terminologia matemàtica adequada, per donar significat i permanència a les idees matemàtiques.</w:t>
      </w:r>
    </w:p>
    <w:p w14:paraId="79927C4F" w14:textId="55A0D15B" w:rsidR="000B725E" w:rsidRPr="003974F6" w:rsidRDefault="000B725E" w:rsidP="0046248E">
      <w:pPr>
        <w:widowControl/>
        <w:adjustRightInd w:val="0"/>
        <w:spacing w:after="120"/>
        <w:rPr>
          <w:rFonts w:ascii="Arial" w:eastAsiaTheme="minorHAnsi" w:hAnsi="Arial" w:cs="Arial"/>
          <w:sz w:val="20"/>
          <w:szCs w:val="20"/>
          <w:lang w:val="ca-ES" w:eastAsia="en-US" w:bidi="ar-SA"/>
        </w:rPr>
      </w:pPr>
      <w:r w:rsidRPr="00CC126F">
        <w:rPr>
          <w:rFonts w:ascii="Arial" w:eastAsiaTheme="minorHAnsi" w:hAnsi="Arial" w:cs="Arial"/>
          <w:b/>
          <w:bCs/>
          <w:color w:val="0070C0"/>
          <w:sz w:val="20"/>
          <w:szCs w:val="20"/>
          <w:lang w:val="ca-ES" w:eastAsia="en-US" w:bidi="ar-SA"/>
        </w:rPr>
        <w:t>CE8</w:t>
      </w:r>
      <w:r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Desenvolupar destreses socials, participant activament en</w:t>
      </w:r>
      <w:r w:rsidR="00C46D03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>els equips de treball i reconeixent la diversitat i el valor de les aportacions dels altres,</w:t>
      </w:r>
      <w:r w:rsidR="00F75A51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per compartir i construir coneixement matemàtic de manera col·lectiva.</w:t>
      </w:r>
    </w:p>
    <w:p w14:paraId="7C01F438" w14:textId="77777777" w:rsidR="001D7153" w:rsidRPr="00C46D03" w:rsidRDefault="001D7153" w:rsidP="00CA5BE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7C01F43A" w14:textId="1D75AC17" w:rsidR="007265CC" w:rsidRDefault="0073277C" w:rsidP="007265C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 Black" w:hAnsi="Arial Black"/>
          <w:color w:val="FFFFFF" w:themeColor="background1"/>
          <w:sz w:val="21"/>
          <w:szCs w:val="21"/>
          <w:shd w:val="clear" w:color="auto" w:fill="008DCE"/>
          <w:lang w:val="ca-ES"/>
        </w:rPr>
        <w:t>Criteris d’avaluació</w:t>
      </w:r>
    </w:p>
    <w:p w14:paraId="4A0AE08E" w14:textId="77777777" w:rsidR="0013552A" w:rsidRDefault="0013552A" w:rsidP="0013552A">
      <w:pPr>
        <w:widowControl/>
        <w:adjustRightInd w:val="0"/>
        <w:rPr>
          <w:rFonts w:ascii="Helvetica-Bold" w:eastAsiaTheme="minorHAnsi" w:hAnsi="Helvetica-Bold" w:cs="Helvetica-Bold"/>
          <w:b/>
          <w:bCs/>
          <w:lang w:val="ca-ES" w:eastAsia="en-US" w:bidi="ar-SA"/>
        </w:rPr>
      </w:pPr>
    </w:p>
    <w:p w14:paraId="3A67428A" w14:textId="77777777" w:rsidR="00405CF4" w:rsidRPr="003974F6" w:rsidRDefault="00405CF4" w:rsidP="0046248E">
      <w:pPr>
        <w:tabs>
          <w:tab w:val="left" w:pos="5294"/>
        </w:tabs>
        <w:spacing w:after="120"/>
        <w:rPr>
          <w:rFonts w:ascii="Arial" w:hAnsi="Arial" w:cs="Arial"/>
          <w:sz w:val="20"/>
          <w:szCs w:val="20"/>
          <w:lang w:val="ca-ES"/>
        </w:rPr>
      </w:pPr>
      <w:r w:rsidRPr="003974F6">
        <w:rPr>
          <w:rFonts w:ascii="Arial" w:hAnsi="Arial" w:cs="Arial"/>
          <w:sz w:val="20"/>
          <w:szCs w:val="20"/>
          <w:lang w:val="ca-ES"/>
        </w:rPr>
        <w:t>2.1. Seleccionar una estratègia per resoldre un problema, compartir-la i justificar-la.</w:t>
      </w:r>
    </w:p>
    <w:p w14:paraId="78F9813B" w14:textId="177F7BF8" w:rsidR="00F525B0" w:rsidRPr="003974F6" w:rsidRDefault="00F525B0" w:rsidP="0046248E">
      <w:pPr>
        <w:widowControl/>
        <w:adjustRightInd w:val="0"/>
        <w:spacing w:after="120"/>
        <w:rPr>
          <w:rFonts w:ascii="Arial" w:eastAsiaTheme="minorHAnsi" w:hAnsi="Arial" w:cs="Arial"/>
          <w:sz w:val="20"/>
          <w:szCs w:val="20"/>
          <w:lang w:val="ca-ES" w:eastAsia="en-US" w:bidi="ar-SA"/>
        </w:rPr>
      </w:pPr>
      <w:r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3.1. </w:t>
      </w:r>
      <w:r w:rsidR="00510D1F">
        <w:rPr>
          <w:rFonts w:ascii="Arial" w:eastAsiaTheme="minorHAnsi" w:hAnsi="Arial" w:cs="Arial"/>
          <w:sz w:val="20"/>
          <w:szCs w:val="20"/>
          <w:lang w:val="ca-ES" w:eastAsia="en-US" w:bidi="ar-SA"/>
        </w:rPr>
        <w:t>Analitzar</w:t>
      </w:r>
      <w:r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conjectures</w:t>
      </w:r>
      <w:r w:rsidR="00F75A51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>matemàtiques senzilles</w:t>
      </w:r>
      <w:r w:rsidR="00FD0797">
        <w:rPr>
          <w:rFonts w:ascii="Arial" w:eastAsiaTheme="minorHAnsi" w:hAnsi="Arial" w:cs="Arial"/>
          <w:sz w:val="20"/>
          <w:szCs w:val="20"/>
          <w:lang w:val="ca-ES" w:eastAsia="en-US" w:bidi="ar-SA"/>
        </w:rPr>
        <w:t>,</w:t>
      </w:r>
      <w:r w:rsidR="00F75A51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>investigant patrons,</w:t>
      </w:r>
      <w:r w:rsidR="00F75A51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>propietats i relacions, fent deduccions i</w:t>
      </w:r>
      <w:r w:rsidR="00F75A51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>comprovant-les.</w:t>
      </w:r>
    </w:p>
    <w:p w14:paraId="1C00061D" w14:textId="3DD3ACD0" w:rsidR="00E6051F" w:rsidRDefault="00E6051F" w:rsidP="0046248E">
      <w:pPr>
        <w:widowControl/>
        <w:adjustRightInd w:val="0"/>
        <w:spacing w:after="120"/>
        <w:rPr>
          <w:rFonts w:ascii="Arial" w:eastAsiaTheme="minorHAnsi" w:hAnsi="Arial" w:cs="Arial"/>
          <w:sz w:val="20"/>
          <w:szCs w:val="20"/>
          <w:lang w:val="ca-ES" w:eastAsia="en-US" w:bidi="ar-SA"/>
        </w:rPr>
      </w:pPr>
      <w:r w:rsidRPr="00E6051F">
        <w:rPr>
          <w:rFonts w:ascii="Arial" w:hAnsi="Arial" w:cs="Arial"/>
          <w:sz w:val="20"/>
          <w:szCs w:val="20"/>
        </w:rPr>
        <w:t xml:space="preserve">4.2. </w:t>
      </w:r>
      <w:proofErr w:type="spellStart"/>
      <w:r w:rsidRPr="00E6051F">
        <w:rPr>
          <w:rFonts w:ascii="Arial" w:hAnsi="Arial" w:cs="Arial"/>
          <w:sz w:val="20"/>
          <w:szCs w:val="20"/>
        </w:rPr>
        <w:t>Reconèixer</w:t>
      </w:r>
      <w:proofErr w:type="spellEnd"/>
      <w:r w:rsidRPr="00E605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051F">
        <w:rPr>
          <w:rFonts w:ascii="Arial" w:hAnsi="Arial" w:cs="Arial"/>
          <w:sz w:val="20"/>
          <w:szCs w:val="20"/>
        </w:rPr>
        <w:t>patrons</w:t>
      </w:r>
      <w:proofErr w:type="spellEnd"/>
      <w:r w:rsidRPr="00E6051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6051F">
        <w:rPr>
          <w:rFonts w:ascii="Arial" w:hAnsi="Arial" w:cs="Arial"/>
          <w:sz w:val="20"/>
          <w:szCs w:val="20"/>
        </w:rPr>
        <w:t>similituds</w:t>
      </w:r>
      <w:proofErr w:type="spellEnd"/>
      <w:r w:rsidRPr="00E6051F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E6051F">
        <w:rPr>
          <w:rFonts w:ascii="Arial" w:hAnsi="Arial" w:cs="Arial"/>
          <w:sz w:val="20"/>
          <w:szCs w:val="20"/>
        </w:rPr>
        <w:t>tendències</w:t>
      </w:r>
      <w:proofErr w:type="spellEnd"/>
      <w:r w:rsidRPr="00E6051F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E6051F">
        <w:rPr>
          <w:rFonts w:ascii="Arial" w:hAnsi="Arial" w:cs="Arial"/>
          <w:sz w:val="20"/>
          <w:szCs w:val="20"/>
        </w:rPr>
        <w:t>els</w:t>
      </w:r>
      <w:proofErr w:type="spellEnd"/>
      <w:r w:rsidRPr="00E605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051F">
        <w:rPr>
          <w:rFonts w:ascii="Arial" w:hAnsi="Arial" w:cs="Arial"/>
          <w:sz w:val="20"/>
          <w:szCs w:val="20"/>
        </w:rPr>
        <w:t>problemes</w:t>
      </w:r>
      <w:proofErr w:type="spellEnd"/>
      <w:r w:rsidRPr="00E6051F">
        <w:rPr>
          <w:rFonts w:ascii="Arial" w:hAnsi="Arial" w:cs="Arial"/>
          <w:sz w:val="20"/>
          <w:szCs w:val="20"/>
        </w:rPr>
        <w:t xml:space="preserve"> o les </w:t>
      </w:r>
      <w:proofErr w:type="spellStart"/>
      <w:r w:rsidRPr="00E6051F">
        <w:rPr>
          <w:rFonts w:ascii="Arial" w:hAnsi="Arial" w:cs="Arial"/>
          <w:sz w:val="20"/>
          <w:szCs w:val="20"/>
        </w:rPr>
        <w:t>situacions</w:t>
      </w:r>
      <w:proofErr w:type="spellEnd"/>
      <w:r w:rsidRPr="00E6051F">
        <w:rPr>
          <w:rFonts w:ascii="Arial" w:hAnsi="Arial" w:cs="Arial"/>
          <w:sz w:val="20"/>
          <w:szCs w:val="20"/>
        </w:rPr>
        <w:t xml:space="preserve"> que es </w:t>
      </w:r>
      <w:proofErr w:type="spellStart"/>
      <w:r w:rsidRPr="00E6051F">
        <w:rPr>
          <w:rFonts w:ascii="Arial" w:hAnsi="Arial" w:cs="Arial"/>
          <w:sz w:val="20"/>
          <w:szCs w:val="20"/>
        </w:rPr>
        <w:t>volen</w:t>
      </w:r>
      <w:proofErr w:type="spellEnd"/>
      <w:r w:rsidRPr="00E6051F">
        <w:rPr>
          <w:rFonts w:ascii="Arial" w:hAnsi="Arial" w:cs="Arial"/>
          <w:sz w:val="20"/>
          <w:szCs w:val="20"/>
        </w:rPr>
        <w:t xml:space="preserve"> solucionar</w:t>
      </w:r>
      <w:r w:rsidRPr="00CA7B4B">
        <w:t>.</w:t>
      </w:r>
    </w:p>
    <w:p w14:paraId="53734CD1" w14:textId="6E3AF04E" w:rsidR="000F2142" w:rsidRPr="003974F6" w:rsidRDefault="00E6051F" w:rsidP="0046248E">
      <w:pPr>
        <w:widowControl/>
        <w:adjustRightInd w:val="0"/>
        <w:spacing w:after="120"/>
        <w:rPr>
          <w:rFonts w:ascii="Arial" w:eastAsiaTheme="minorHAnsi" w:hAnsi="Arial" w:cs="Arial"/>
          <w:sz w:val="20"/>
          <w:szCs w:val="20"/>
          <w:lang w:val="ca-ES" w:eastAsia="en-US" w:bidi="ar-SA"/>
        </w:rPr>
      </w:pPr>
      <w:r w:rsidRPr="00E6051F">
        <w:rPr>
          <w:rFonts w:ascii="Arial" w:hAnsi="Arial" w:cs="Arial"/>
          <w:sz w:val="20"/>
          <w:szCs w:val="20"/>
        </w:rPr>
        <w:t xml:space="preserve">5.1. </w:t>
      </w:r>
      <w:proofErr w:type="spellStart"/>
      <w:r w:rsidRPr="00E6051F">
        <w:rPr>
          <w:rFonts w:ascii="Arial" w:hAnsi="Arial" w:cs="Arial"/>
          <w:sz w:val="20"/>
          <w:szCs w:val="20"/>
        </w:rPr>
        <w:t>Connectar</w:t>
      </w:r>
      <w:proofErr w:type="spellEnd"/>
      <w:r w:rsidRPr="00E605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051F">
        <w:rPr>
          <w:rFonts w:ascii="Arial" w:hAnsi="Arial" w:cs="Arial"/>
          <w:sz w:val="20"/>
          <w:szCs w:val="20"/>
        </w:rPr>
        <w:t>diferents</w:t>
      </w:r>
      <w:proofErr w:type="spellEnd"/>
      <w:r w:rsidRPr="00E605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051F">
        <w:rPr>
          <w:rFonts w:ascii="Arial" w:hAnsi="Arial" w:cs="Arial"/>
          <w:sz w:val="20"/>
          <w:szCs w:val="20"/>
        </w:rPr>
        <w:t>elements</w:t>
      </w:r>
      <w:proofErr w:type="spellEnd"/>
      <w:r w:rsidRPr="00E6051F">
        <w:rPr>
          <w:rFonts w:ascii="Arial" w:hAnsi="Arial" w:cs="Arial"/>
          <w:sz w:val="20"/>
          <w:szCs w:val="20"/>
        </w:rPr>
        <w:t xml:space="preserve"> de les </w:t>
      </w:r>
      <w:proofErr w:type="spellStart"/>
      <w:r w:rsidRPr="00E6051F">
        <w:rPr>
          <w:rFonts w:ascii="Arial" w:hAnsi="Arial" w:cs="Arial"/>
          <w:sz w:val="20"/>
          <w:szCs w:val="20"/>
        </w:rPr>
        <w:t>matemàtiques</w:t>
      </w:r>
      <w:proofErr w:type="spellEnd"/>
      <w:r w:rsidRPr="00E6051F">
        <w:rPr>
          <w:rFonts w:ascii="Arial" w:hAnsi="Arial" w:cs="Arial"/>
          <w:sz w:val="20"/>
          <w:szCs w:val="20"/>
        </w:rPr>
        <w:t xml:space="preserve"> i valorar-</w:t>
      </w:r>
      <w:proofErr w:type="spellStart"/>
      <w:r w:rsidRPr="00E6051F">
        <w:rPr>
          <w:rFonts w:ascii="Arial" w:hAnsi="Arial" w:cs="Arial"/>
          <w:sz w:val="20"/>
          <w:szCs w:val="20"/>
        </w:rPr>
        <w:t>ne</w:t>
      </w:r>
      <w:proofErr w:type="spellEnd"/>
      <w:r w:rsidRPr="00E6051F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6051F">
        <w:rPr>
          <w:rFonts w:ascii="Arial" w:hAnsi="Arial" w:cs="Arial"/>
          <w:sz w:val="20"/>
          <w:szCs w:val="20"/>
        </w:rPr>
        <w:t>utilitat</w:t>
      </w:r>
      <w:proofErr w:type="spellEnd"/>
      <w:r w:rsidRPr="00E6051F">
        <w:rPr>
          <w:rFonts w:ascii="Arial" w:hAnsi="Arial" w:cs="Arial"/>
          <w:sz w:val="20"/>
          <w:szCs w:val="20"/>
        </w:rPr>
        <w:t xml:space="preserve"> per relacionar i ampliar </w:t>
      </w:r>
      <w:proofErr w:type="spellStart"/>
      <w:r w:rsidRPr="00E6051F">
        <w:rPr>
          <w:rFonts w:ascii="Arial" w:hAnsi="Arial" w:cs="Arial"/>
          <w:sz w:val="20"/>
          <w:szCs w:val="20"/>
        </w:rPr>
        <w:t>coneixements</w:t>
      </w:r>
      <w:proofErr w:type="spellEnd"/>
      <w:r w:rsidRPr="00E6051F">
        <w:rPr>
          <w:rFonts w:ascii="Arial" w:hAnsi="Arial" w:cs="Arial"/>
          <w:sz w:val="20"/>
          <w:szCs w:val="20"/>
        </w:rPr>
        <w:t xml:space="preserve"> en un </w:t>
      </w:r>
      <w:proofErr w:type="spellStart"/>
      <w:r w:rsidRPr="00E6051F">
        <w:rPr>
          <w:rFonts w:ascii="Arial" w:hAnsi="Arial" w:cs="Arial"/>
          <w:sz w:val="20"/>
          <w:szCs w:val="20"/>
        </w:rPr>
        <w:t>context</w:t>
      </w:r>
      <w:proofErr w:type="spellEnd"/>
      <w:r w:rsidRPr="00E605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051F">
        <w:rPr>
          <w:rFonts w:ascii="Arial" w:hAnsi="Arial" w:cs="Arial"/>
          <w:sz w:val="20"/>
          <w:szCs w:val="20"/>
        </w:rPr>
        <w:t>matemàtic</w:t>
      </w:r>
      <w:proofErr w:type="spellEnd"/>
      <w:r w:rsidRPr="00CA7B4B">
        <w:t>.</w:t>
      </w:r>
    </w:p>
    <w:p w14:paraId="0BF7F34D" w14:textId="39C2EA5F" w:rsidR="000C66A5" w:rsidRPr="003974F6" w:rsidRDefault="000C66A5" w:rsidP="0046248E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3974F6">
        <w:rPr>
          <w:rFonts w:ascii="Arial" w:hAnsi="Arial" w:cs="Arial"/>
          <w:sz w:val="20"/>
          <w:szCs w:val="20"/>
          <w:lang w:val="ca-ES"/>
        </w:rPr>
        <w:t>6.2</w:t>
      </w:r>
      <w:r w:rsidR="00F91F3A">
        <w:rPr>
          <w:rFonts w:ascii="Arial" w:hAnsi="Arial" w:cs="Arial"/>
          <w:sz w:val="20"/>
          <w:szCs w:val="20"/>
          <w:lang w:val="ca-ES"/>
        </w:rPr>
        <w:t>.</w:t>
      </w:r>
      <w:r w:rsidRPr="003974F6">
        <w:rPr>
          <w:rFonts w:ascii="Arial" w:hAnsi="Arial" w:cs="Arial"/>
          <w:sz w:val="20"/>
          <w:szCs w:val="20"/>
          <w:lang w:val="ca-ES"/>
        </w:rPr>
        <w:t xml:space="preserve"> Representar conceptes, procediments i resultats matemàtics utilitzant diferents eines i formes de representació, incloent-hi la digital, per visualitzar idees i estructurar processos matemàtics. </w:t>
      </w:r>
    </w:p>
    <w:p w14:paraId="41CF5620" w14:textId="622FCE82" w:rsidR="007757A6" w:rsidRPr="003974F6" w:rsidRDefault="0070408F" w:rsidP="0046248E">
      <w:pPr>
        <w:widowControl/>
        <w:adjustRightInd w:val="0"/>
        <w:spacing w:after="120"/>
        <w:rPr>
          <w:rFonts w:ascii="Arial" w:eastAsiaTheme="minorHAnsi" w:hAnsi="Arial" w:cs="Arial"/>
          <w:sz w:val="20"/>
          <w:szCs w:val="20"/>
          <w:lang w:val="ca-ES" w:eastAsia="en-US" w:bidi="ar-SA"/>
        </w:rPr>
      </w:pPr>
      <w:r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>8.1. Col·laborar i aportar</w:t>
      </w:r>
      <w:r w:rsidR="00271624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="007757A6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>estratègies i raonaments</w:t>
      </w:r>
      <w:r w:rsidR="00271624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="007757A6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>matemàtics en el treball en</w:t>
      </w:r>
      <w:r w:rsidR="00271624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="007757A6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>equip, tant en entorn</w:t>
      </w:r>
      <w:r w:rsidR="00271624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="007757A6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>presencial com virtual,</w:t>
      </w:r>
      <w:r w:rsidR="00271624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="007757A6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>construint coneixement</w:t>
      </w:r>
      <w:r w:rsidR="00271624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="007757A6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>matemàtic de manera</w:t>
      </w:r>
      <w:r w:rsidR="00271624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="007757A6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>conjunta.</w:t>
      </w:r>
    </w:p>
    <w:p w14:paraId="77003E16" w14:textId="05A60B3E" w:rsidR="000F2142" w:rsidRPr="00271624" w:rsidRDefault="000F2142" w:rsidP="0046248E">
      <w:pPr>
        <w:widowControl/>
        <w:adjustRightInd w:val="0"/>
        <w:spacing w:after="120"/>
        <w:rPr>
          <w:rFonts w:ascii="Arial" w:eastAsiaTheme="minorHAnsi" w:hAnsi="Arial" w:cs="Arial"/>
          <w:sz w:val="20"/>
          <w:szCs w:val="20"/>
          <w:lang w:val="ca-ES" w:eastAsia="en-US" w:bidi="ar-SA"/>
        </w:rPr>
      </w:pPr>
    </w:p>
    <w:p w14:paraId="0022DF39" w14:textId="064850FD" w:rsidR="00CA0795" w:rsidRDefault="00CA0795">
      <w:pPr>
        <w:widowControl/>
        <w:autoSpaceDE/>
        <w:autoSpaceDN/>
        <w:spacing w:after="160" w:line="259" w:lineRule="auto"/>
        <w:rPr>
          <w:rFonts w:ascii="Arial" w:hAnsi="Arial" w:cs="Arial"/>
          <w:b/>
          <w:bCs/>
          <w:color w:val="7887AA"/>
          <w:sz w:val="21"/>
          <w:szCs w:val="21"/>
          <w:lang w:val="ca-ES"/>
        </w:rPr>
      </w:pPr>
      <w:r>
        <w:rPr>
          <w:rFonts w:ascii="Arial" w:hAnsi="Arial" w:cs="Arial"/>
          <w:b/>
          <w:bCs/>
          <w:color w:val="7887AA"/>
          <w:sz w:val="21"/>
          <w:szCs w:val="21"/>
          <w:lang w:val="ca-ES"/>
        </w:rPr>
        <w:br w:type="page"/>
      </w:r>
    </w:p>
    <w:p w14:paraId="1D8A61E1" w14:textId="5A7C3DEC" w:rsidR="00527ADB" w:rsidRPr="00C1013F" w:rsidRDefault="0073277C" w:rsidP="00C1013F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 Black" w:hAnsi="Arial Black"/>
          <w:color w:val="FFFFFF" w:themeColor="background1"/>
          <w:sz w:val="21"/>
          <w:szCs w:val="21"/>
          <w:shd w:val="clear" w:color="auto" w:fill="008DCE"/>
          <w:lang w:val="ca-ES"/>
        </w:rPr>
        <w:lastRenderedPageBreak/>
        <w:t>Sabers</w:t>
      </w:r>
    </w:p>
    <w:p w14:paraId="788D4DD0" w14:textId="6C0B2868" w:rsidR="004379C5" w:rsidRPr="00DB0EF1" w:rsidRDefault="00D46E34" w:rsidP="00DB0EF1">
      <w:pPr>
        <w:widowControl/>
        <w:adjustRightInd w:val="0"/>
        <w:spacing w:after="120"/>
        <w:rPr>
          <w:rFonts w:ascii="Arial" w:eastAsiaTheme="minorHAnsi" w:hAnsi="Arial" w:cs="Arial"/>
          <w:b/>
          <w:bCs/>
          <w:color w:val="0070C0"/>
          <w:lang w:val="ca-ES" w:eastAsia="en-US" w:bidi="ar-SA"/>
        </w:rPr>
      </w:pPr>
      <w:r w:rsidRPr="003974F6">
        <w:rPr>
          <w:rFonts w:ascii="Arial" w:eastAsiaTheme="minorHAnsi" w:hAnsi="Arial" w:cs="Arial"/>
          <w:b/>
          <w:bCs/>
          <w:color w:val="0070C0"/>
          <w:lang w:val="ca-ES" w:eastAsia="en-US" w:bidi="ar-SA"/>
        </w:rPr>
        <w:t>Sentit numèric</w:t>
      </w:r>
    </w:p>
    <w:p w14:paraId="0444A2B9" w14:textId="4B1A2F3A" w:rsidR="00744D62" w:rsidRPr="003A1E1E" w:rsidRDefault="00744D62" w:rsidP="0046248E">
      <w:pPr>
        <w:widowControl/>
        <w:adjustRightInd w:val="0"/>
        <w:spacing w:after="120"/>
        <w:rPr>
          <w:rFonts w:ascii="Arial" w:eastAsiaTheme="minorHAnsi" w:hAnsi="Arial" w:cs="Arial"/>
          <w:sz w:val="20"/>
          <w:szCs w:val="20"/>
          <w:u w:val="single"/>
          <w:lang w:val="ca-ES" w:eastAsia="en-US" w:bidi="ar-SA"/>
        </w:rPr>
      </w:pPr>
      <w:bookmarkStart w:id="0" w:name="_Hlk99548518"/>
      <w:r w:rsidRPr="003A1E1E">
        <w:rPr>
          <w:rFonts w:ascii="Arial" w:eastAsiaTheme="minorHAnsi" w:hAnsi="Arial" w:cs="Arial"/>
          <w:sz w:val="20"/>
          <w:szCs w:val="20"/>
          <w:u w:val="single"/>
          <w:lang w:val="ca-ES" w:eastAsia="en-US" w:bidi="ar-SA"/>
        </w:rPr>
        <w:t>Quantitat</w:t>
      </w:r>
    </w:p>
    <w:bookmarkEnd w:id="0"/>
    <w:p w14:paraId="64962D60" w14:textId="556D773A" w:rsidR="009F70F8" w:rsidRPr="003A1E1E" w:rsidRDefault="009F70F8" w:rsidP="0046248E">
      <w:pPr>
        <w:pStyle w:val="Pargrafdellista"/>
        <w:widowControl/>
        <w:numPr>
          <w:ilvl w:val="1"/>
          <w:numId w:val="14"/>
        </w:numPr>
        <w:adjustRightInd w:val="0"/>
        <w:spacing w:after="120"/>
        <w:contextualSpacing w:val="0"/>
        <w:rPr>
          <w:rFonts w:ascii="Arial" w:eastAsiaTheme="minorHAnsi" w:hAnsi="Arial" w:cs="Arial"/>
          <w:sz w:val="20"/>
          <w:szCs w:val="20"/>
          <w:lang w:val="ca-ES" w:eastAsia="en-US" w:bidi="ar-SA"/>
        </w:rPr>
      </w:pPr>
      <w:r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>Aplicació d’estratègies i tècniques d’interpretació i manipulació de l’ordre de magnitud dels nombres.</w:t>
      </w:r>
    </w:p>
    <w:p w14:paraId="0511EAA6" w14:textId="508E95DA" w:rsidR="009F70F8" w:rsidRPr="003A1E1E" w:rsidRDefault="009F70F8" w:rsidP="0046248E">
      <w:pPr>
        <w:pStyle w:val="Pargrafdellista"/>
        <w:widowControl/>
        <w:numPr>
          <w:ilvl w:val="1"/>
          <w:numId w:val="14"/>
        </w:numPr>
        <w:adjustRightInd w:val="0"/>
        <w:spacing w:after="120"/>
        <w:contextualSpacing w:val="0"/>
        <w:rPr>
          <w:rFonts w:ascii="Arial" w:eastAsiaTheme="minorHAnsi" w:hAnsi="Arial" w:cs="Arial"/>
          <w:sz w:val="20"/>
          <w:szCs w:val="20"/>
          <w:lang w:val="ca-ES" w:eastAsia="en-US" w:bidi="ar-SA"/>
        </w:rPr>
      </w:pPr>
      <w:r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>Realització d’estimacions i aproximacions raonades de quantitats en contextos de resolució de problemes.</w:t>
      </w:r>
    </w:p>
    <w:p w14:paraId="6D310F6A" w14:textId="74DE0926" w:rsidR="00212318" w:rsidRPr="003A1E1E" w:rsidRDefault="00212318" w:rsidP="0046248E">
      <w:pPr>
        <w:pStyle w:val="Pargrafdellista"/>
        <w:widowControl/>
        <w:numPr>
          <w:ilvl w:val="1"/>
          <w:numId w:val="14"/>
        </w:numPr>
        <w:adjustRightInd w:val="0"/>
        <w:spacing w:after="120"/>
        <w:contextualSpacing w:val="0"/>
        <w:rPr>
          <w:rFonts w:ascii="Arial" w:eastAsiaTheme="minorHAnsi" w:hAnsi="Arial" w:cs="Arial"/>
          <w:sz w:val="20"/>
          <w:szCs w:val="20"/>
          <w:lang w:val="ca-ES" w:eastAsia="en-US" w:bidi="ar-SA"/>
        </w:rPr>
      </w:pPr>
      <w:r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>Domini de la lectura, interpretació i representació de números naturals i decimals</w:t>
      </w:r>
      <w:r w:rsidR="00C1013F"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>(inclosa la recta numèrica) i reflexió sobre les característiques del sistema de</w:t>
      </w:r>
      <w:r w:rsidR="00C1013F"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>numeració decimal.</w:t>
      </w:r>
    </w:p>
    <w:p w14:paraId="67C51870" w14:textId="75532BB1" w:rsidR="00212318" w:rsidRPr="003A1E1E" w:rsidRDefault="009F70F8" w:rsidP="0046248E">
      <w:pPr>
        <w:pStyle w:val="Pargrafdellista"/>
        <w:widowControl/>
        <w:numPr>
          <w:ilvl w:val="0"/>
          <w:numId w:val="15"/>
        </w:numPr>
        <w:adjustRightInd w:val="0"/>
        <w:spacing w:after="120"/>
        <w:ind w:left="714" w:hanging="357"/>
        <w:contextualSpacing w:val="0"/>
        <w:jc w:val="both"/>
        <w:rPr>
          <w:rFonts w:ascii="Arial" w:eastAsiaTheme="minorHAnsi" w:hAnsi="Arial" w:cs="Arial"/>
          <w:sz w:val="20"/>
          <w:szCs w:val="20"/>
          <w:lang w:val="ca-ES" w:eastAsia="en-US" w:bidi="ar-SA"/>
        </w:rPr>
      </w:pPr>
      <w:r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>Ús amb seguretat de la composició i la descomposició de nombres naturals i decimals fins a les mil·lèsimes.</w:t>
      </w:r>
    </w:p>
    <w:p w14:paraId="143DE45F" w14:textId="32B1BDA4" w:rsidR="00744D62" w:rsidRPr="003A1E1E" w:rsidRDefault="00744D62" w:rsidP="0046248E">
      <w:pPr>
        <w:spacing w:after="120"/>
        <w:jc w:val="both"/>
        <w:rPr>
          <w:rFonts w:ascii="Arial" w:eastAsiaTheme="minorHAnsi" w:hAnsi="Arial" w:cs="Arial"/>
          <w:sz w:val="20"/>
          <w:szCs w:val="20"/>
          <w:u w:val="single"/>
          <w:lang w:val="ca-ES" w:eastAsia="en-US" w:bidi="ar-SA"/>
        </w:rPr>
      </w:pPr>
      <w:r w:rsidRPr="003A1E1E">
        <w:rPr>
          <w:rFonts w:ascii="Arial" w:eastAsiaTheme="minorHAnsi" w:hAnsi="Arial" w:cs="Arial"/>
          <w:sz w:val="20"/>
          <w:szCs w:val="20"/>
          <w:u w:val="single"/>
          <w:lang w:val="ca-ES" w:eastAsia="en-US" w:bidi="ar-SA"/>
        </w:rPr>
        <w:t>Sentit de les operacions</w:t>
      </w:r>
    </w:p>
    <w:p w14:paraId="5D30ADCB" w14:textId="201157F8" w:rsidR="00252796" w:rsidRPr="003A1E1E" w:rsidRDefault="00212318" w:rsidP="0046248E">
      <w:pPr>
        <w:pStyle w:val="Pargrafdellista"/>
        <w:widowControl/>
        <w:numPr>
          <w:ilvl w:val="1"/>
          <w:numId w:val="16"/>
        </w:numPr>
        <w:adjustRightInd w:val="0"/>
        <w:spacing w:after="120"/>
        <w:contextualSpacing w:val="0"/>
        <w:rPr>
          <w:rFonts w:ascii="Arial" w:eastAsiaTheme="minorHAnsi" w:hAnsi="Arial" w:cs="Arial"/>
          <w:sz w:val="20"/>
          <w:szCs w:val="20"/>
          <w:lang w:val="ca-ES" w:eastAsia="en-US" w:bidi="ar-SA"/>
        </w:rPr>
      </w:pPr>
      <w:r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>Utilització d’estratègies de càlcul mental amb n</w:t>
      </w:r>
      <w:r w:rsidR="009F70F8"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>ombres</w:t>
      </w:r>
      <w:r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naturals i decimals.</w:t>
      </w:r>
    </w:p>
    <w:p w14:paraId="40519FB8" w14:textId="2F882F12" w:rsidR="0066777E" w:rsidRPr="003A1E1E" w:rsidRDefault="0066777E" w:rsidP="0046248E">
      <w:pPr>
        <w:spacing w:after="120"/>
        <w:jc w:val="both"/>
        <w:rPr>
          <w:rFonts w:ascii="Arial" w:eastAsiaTheme="minorHAnsi" w:hAnsi="Arial" w:cs="Arial"/>
          <w:sz w:val="20"/>
          <w:szCs w:val="20"/>
          <w:u w:val="single"/>
          <w:lang w:val="ca-ES" w:eastAsia="en-US" w:bidi="ar-SA"/>
        </w:rPr>
      </w:pPr>
      <w:r w:rsidRPr="003A1E1E">
        <w:rPr>
          <w:rFonts w:ascii="Arial" w:eastAsiaTheme="minorHAnsi" w:hAnsi="Arial" w:cs="Arial"/>
          <w:sz w:val="20"/>
          <w:szCs w:val="20"/>
          <w:u w:val="single"/>
          <w:lang w:val="ca-ES" w:eastAsia="en-US" w:bidi="ar-SA"/>
        </w:rPr>
        <w:t>Relacions</w:t>
      </w:r>
    </w:p>
    <w:p w14:paraId="657CE11E" w14:textId="2BD62DC8" w:rsidR="0066777E" w:rsidRDefault="00882365" w:rsidP="0046248E">
      <w:pPr>
        <w:pStyle w:val="Pargrafdellista"/>
        <w:widowControl/>
        <w:numPr>
          <w:ilvl w:val="1"/>
          <w:numId w:val="17"/>
        </w:numPr>
        <w:adjustRightInd w:val="0"/>
        <w:spacing w:after="120"/>
        <w:contextualSpacing w:val="0"/>
        <w:rPr>
          <w:rFonts w:ascii="Arial" w:eastAsiaTheme="minorHAnsi" w:hAnsi="Arial" w:cs="Arial"/>
          <w:sz w:val="20"/>
          <w:szCs w:val="20"/>
          <w:lang w:val="ca-ES" w:eastAsia="en-US" w:bidi="ar-SA"/>
        </w:rPr>
      </w:pPr>
      <w:r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>Reflexió envers les característiques del sistema de numeració de base deu</w:t>
      </w:r>
      <w:r w:rsidR="004E6C23"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>(n</w:t>
      </w:r>
      <w:r w:rsidR="009F70F8"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>ombres</w:t>
      </w:r>
      <w:r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naturals i decimals fins a les mil·lèsimes) i aplicació de les relacions que es</w:t>
      </w:r>
      <w:r w:rsidR="004E6C23"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>generen en les operacions.</w:t>
      </w:r>
    </w:p>
    <w:p w14:paraId="52A715FD" w14:textId="66C66148" w:rsidR="00DB0EF1" w:rsidRPr="00DB0EF1" w:rsidRDefault="00DB0EF1" w:rsidP="0046248E">
      <w:pPr>
        <w:pStyle w:val="Pargrafdellista"/>
        <w:widowControl/>
        <w:numPr>
          <w:ilvl w:val="1"/>
          <w:numId w:val="17"/>
        </w:numPr>
        <w:adjustRightInd w:val="0"/>
        <w:spacing w:after="120"/>
        <w:contextualSpacing w:val="0"/>
        <w:rPr>
          <w:rFonts w:ascii="Arial" w:eastAsiaTheme="minorHAnsi" w:hAnsi="Arial" w:cs="Arial"/>
          <w:sz w:val="20"/>
          <w:szCs w:val="20"/>
          <w:lang w:val="ca-ES" w:eastAsia="en-US" w:bidi="ar-SA"/>
        </w:rPr>
      </w:pPr>
      <w:proofErr w:type="spellStart"/>
      <w:r w:rsidRPr="00DB0EF1">
        <w:rPr>
          <w:rFonts w:ascii="Arial" w:hAnsi="Arial" w:cs="Arial"/>
          <w:sz w:val="20"/>
          <w:szCs w:val="20"/>
        </w:rPr>
        <w:t>Comparació</w:t>
      </w:r>
      <w:proofErr w:type="spellEnd"/>
      <w:r w:rsidRPr="00DB0EF1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DB0EF1">
        <w:rPr>
          <w:rFonts w:ascii="Arial" w:hAnsi="Arial" w:cs="Arial"/>
          <w:sz w:val="20"/>
          <w:szCs w:val="20"/>
        </w:rPr>
        <w:t>ordenació</w:t>
      </w:r>
      <w:proofErr w:type="spellEnd"/>
      <w:r w:rsidRPr="00DB0EF1">
        <w:rPr>
          <w:rFonts w:ascii="Arial" w:hAnsi="Arial" w:cs="Arial"/>
          <w:sz w:val="20"/>
          <w:szCs w:val="20"/>
        </w:rPr>
        <w:t xml:space="preserve"> de nombres </w:t>
      </w:r>
      <w:proofErr w:type="spellStart"/>
      <w:r w:rsidRPr="00DB0EF1">
        <w:rPr>
          <w:rFonts w:ascii="Arial" w:hAnsi="Arial" w:cs="Arial"/>
          <w:sz w:val="20"/>
          <w:szCs w:val="20"/>
        </w:rPr>
        <w:t>naturals</w:t>
      </w:r>
      <w:proofErr w:type="spellEnd"/>
      <w:r w:rsidRPr="00DB0E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B0EF1">
        <w:rPr>
          <w:rFonts w:ascii="Arial" w:hAnsi="Arial" w:cs="Arial"/>
          <w:sz w:val="20"/>
          <w:szCs w:val="20"/>
        </w:rPr>
        <w:t>fraccions</w:t>
      </w:r>
      <w:proofErr w:type="spellEnd"/>
      <w:r w:rsidRPr="00DB0EF1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DB0EF1">
        <w:rPr>
          <w:rFonts w:ascii="Arial" w:hAnsi="Arial" w:cs="Arial"/>
          <w:sz w:val="20"/>
          <w:szCs w:val="20"/>
        </w:rPr>
        <w:t>decimals</w:t>
      </w:r>
      <w:proofErr w:type="spellEnd"/>
      <w:r w:rsidRPr="00DB0E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EF1">
        <w:rPr>
          <w:rFonts w:ascii="Arial" w:hAnsi="Arial" w:cs="Arial"/>
          <w:sz w:val="20"/>
          <w:szCs w:val="20"/>
        </w:rPr>
        <w:t>fins</w:t>
      </w:r>
      <w:proofErr w:type="spellEnd"/>
      <w:r w:rsidRPr="00DB0EF1">
        <w:rPr>
          <w:rFonts w:ascii="Arial" w:hAnsi="Arial" w:cs="Arial"/>
          <w:sz w:val="20"/>
          <w:szCs w:val="20"/>
        </w:rPr>
        <w:t xml:space="preserve"> a les </w:t>
      </w:r>
      <w:proofErr w:type="spellStart"/>
      <w:r w:rsidRPr="00DB0EF1">
        <w:rPr>
          <w:rFonts w:ascii="Arial" w:hAnsi="Arial" w:cs="Arial"/>
          <w:sz w:val="20"/>
          <w:szCs w:val="20"/>
        </w:rPr>
        <w:t>mil·lèsimes</w:t>
      </w:r>
      <w:proofErr w:type="spellEnd"/>
      <w:r w:rsidRPr="00DB0EF1">
        <w:rPr>
          <w:rFonts w:ascii="Arial" w:hAnsi="Arial" w:cs="Arial"/>
          <w:sz w:val="20"/>
          <w:szCs w:val="20"/>
        </w:rPr>
        <w:t xml:space="preserve"> en contextos de la vida </w:t>
      </w:r>
      <w:proofErr w:type="spellStart"/>
      <w:r w:rsidRPr="00DB0EF1">
        <w:rPr>
          <w:rFonts w:ascii="Arial" w:hAnsi="Arial" w:cs="Arial"/>
          <w:sz w:val="20"/>
          <w:szCs w:val="20"/>
        </w:rPr>
        <w:t>quotidiana</w:t>
      </w:r>
      <w:proofErr w:type="spellEnd"/>
      <w:r w:rsidRPr="00DB0EF1">
        <w:rPr>
          <w:rFonts w:ascii="Arial" w:hAnsi="Arial" w:cs="Arial"/>
          <w:sz w:val="20"/>
          <w:szCs w:val="20"/>
        </w:rPr>
        <w:t>.</w:t>
      </w:r>
    </w:p>
    <w:p w14:paraId="638EF42D" w14:textId="52F1724C" w:rsidR="00DB0EF1" w:rsidRPr="00DB0EF1" w:rsidRDefault="00DB0EF1" w:rsidP="00DB0EF1">
      <w:pPr>
        <w:widowControl/>
        <w:adjustRightInd w:val="0"/>
        <w:spacing w:after="120"/>
        <w:rPr>
          <w:rFonts w:ascii="Arial" w:hAnsi="Arial" w:cs="Arial"/>
          <w:sz w:val="20"/>
          <w:szCs w:val="20"/>
          <w:u w:val="single"/>
        </w:rPr>
      </w:pPr>
      <w:proofErr w:type="spellStart"/>
      <w:r w:rsidRPr="00DB0EF1">
        <w:rPr>
          <w:rFonts w:ascii="Arial" w:hAnsi="Arial" w:cs="Arial"/>
          <w:sz w:val="20"/>
          <w:szCs w:val="20"/>
          <w:u w:val="single"/>
        </w:rPr>
        <w:t>Raonament</w:t>
      </w:r>
      <w:proofErr w:type="spellEnd"/>
      <w:r w:rsidRPr="00DB0EF1">
        <w:rPr>
          <w:rFonts w:ascii="Arial" w:hAnsi="Arial" w:cs="Arial"/>
          <w:sz w:val="20"/>
          <w:szCs w:val="20"/>
          <w:u w:val="single"/>
        </w:rPr>
        <w:t xml:space="preserve"> proporcional</w:t>
      </w:r>
    </w:p>
    <w:p w14:paraId="13BAB7A3" w14:textId="061E3287" w:rsidR="00DB0EF1" w:rsidRPr="004F66DB" w:rsidRDefault="00DB0EF1" w:rsidP="004F66DB">
      <w:pPr>
        <w:pStyle w:val="Pargrafdellista"/>
        <w:widowControl/>
        <w:numPr>
          <w:ilvl w:val="0"/>
          <w:numId w:val="22"/>
        </w:numPr>
        <w:adjustRightInd w:val="0"/>
        <w:spacing w:after="120"/>
        <w:ind w:left="714" w:hanging="357"/>
        <w:contextualSpacing w:val="0"/>
        <w:rPr>
          <w:rFonts w:ascii="Arial" w:eastAsiaTheme="minorHAnsi" w:hAnsi="Arial" w:cs="Arial"/>
          <w:sz w:val="20"/>
          <w:szCs w:val="20"/>
          <w:lang w:val="ca-ES" w:eastAsia="en-US" w:bidi="ar-SA"/>
        </w:rPr>
      </w:pPr>
      <w:proofErr w:type="spellStart"/>
      <w:r w:rsidRPr="004F66DB">
        <w:rPr>
          <w:rFonts w:ascii="Arial" w:hAnsi="Arial" w:cs="Arial"/>
          <w:sz w:val="20"/>
          <w:szCs w:val="20"/>
        </w:rPr>
        <w:t>Identificació</w:t>
      </w:r>
      <w:proofErr w:type="spellEnd"/>
      <w:r w:rsidRPr="004F66D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F66DB">
        <w:rPr>
          <w:rFonts w:ascii="Arial" w:hAnsi="Arial" w:cs="Arial"/>
          <w:sz w:val="20"/>
          <w:szCs w:val="20"/>
        </w:rPr>
        <w:t>situacions</w:t>
      </w:r>
      <w:proofErr w:type="spellEnd"/>
      <w:r w:rsidRPr="004F66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66DB">
        <w:rPr>
          <w:rFonts w:ascii="Arial" w:hAnsi="Arial" w:cs="Arial"/>
          <w:sz w:val="20"/>
          <w:szCs w:val="20"/>
        </w:rPr>
        <w:t>proporcionals</w:t>
      </w:r>
      <w:proofErr w:type="spellEnd"/>
      <w:r w:rsidRPr="004F66DB">
        <w:rPr>
          <w:rFonts w:ascii="Arial" w:hAnsi="Arial" w:cs="Arial"/>
          <w:sz w:val="20"/>
          <w:szCs w:val="20"/>
        </w:rPr>
        <w:t xml:space="preserve"> i no </w:t>
      </w:r>
      <w:proofErr w:type="spellStart"/>
      <w:r w:rsidRPr="004F66DB">
        <w:rPr>
          <w:rFonts w:ascii="Arial" w:hAnsi="Arial" w:cs="Arial"/>
          <w:sz w:val="20"/>
          <w:szCs w:val="20"/>
        </w:rPr>
        <w:t>proporcionals</w:t>
      </w:r>
      <w:proofErr w:type="spellEnd"/>
      <w:r w:rsidRPr="004F66DB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4F66DB">
        <w:rPr>
          <w:rFonts w:ascii="Arial" w:hAnsi="Arial" w:cs="Arial"/>
          <w:sz w:val="20"/>
          <w:szCs w:val="20"/>
        </w:rPr>
        <w:t>problemes</w:t>
      </w:r>
      <w:proofErr w:type="spellEnd"/>
      <w:r w:rsidRPr="004F66DB">
        <w:rPr>
          <w:rFonts w:ascii="Arial" w:hAnsi="Arial" w:cs="Arial"/>
          <w:sz w:val="20"/>
          <w:szCs w:val="20"/>
        </w:rPr>
        <w:t xml:space="preserve"> de la vida </w:t>
      </w:r>
      <w:proofErr w:type="spellStart"/>
      <w:r w:rsidRPr="004F66DB">
        <w:rPr>
          <w:rFonts w:ascii="Arial" w:hAnsi="Arial" w:cs="Arial"/>
          <w:sz w:val="20"/>
          <w:szCs w:val="20"/>
        </w:rPr>
        <w:t>quotidiana</w:t>
      </w:r>
      <w:proofErr w:type="spellEnd"/>
      <w:r w:rsidRPr="004F66D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F66DB">
        <w:rPr>
          <w:rFonts w:ascii="Arial" w:hAnsi="Arial" w:cs="Arial"/>
          <w:sz w:val="20"/>
          <w:szCs w:val="20"/>
        </w:rPr>
        <w:t>identificació</w:t>
      </w:r>
      <w:proofErr w:type="spellEnd"/>
      <w:r w:rsidRPr="004F66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66DB">
        <w:rPr>
          <w:rFonts w:ascii="Arial" w:hAnsi="Arial" w:cs="Arial"/>
          <w:sz w:val="20"/>
          <w:szCs w:val="20"/>
        </w:rPr>
        <w:t>com</w:t>
      </w:r>
      <w:proofErr w:type="spellEnd"/>
      <w:r w:rsidRPr="004F66DB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4F66DB">
        <w:rPr>
          <w:rFonts w:ascii="Arial" w:hAnsi="Arial" w:cs="Arial"/>
          <w:sz w:val="20"/>
          <w:szCs w:val="20"/>
        </w:rPr>
        <w:t>comparació</w:t>
      </w:r>
      <w:proofErr w:type="spellEnd"/>
      <w:r w:rsidRPr="004F66DB">
        <w:rPr>
          <w:rFonts w:ascii="Arial" w:hAnsi="Arial" w:cs="Arial"/>
          <w:sz w:val="20"/>
          <w:szCs w:val="20"/>
        </w:rPr>
        <w:t xml:space="preserve"> multiplicativa entre </w:t>
      </w:r>
      <w:proofErr w:type="spellStart"/>
      <w:r w:rsidRPr="004F66DB">
        <w:rPr>
          <w:rFonts w:ascii="Arial" w:hAnsi="Arial" w:cs="Arial"/>
          <w:sz w:val="20"/>
          <w:szCs w:val="20"/>
        </w:rPr>
        <w:t>magnituds</w:t>
      </w:r>
      <w:proofErr w:type="spellEnd"/>
      <w:r w:rsidRPr="004F66DB">
        <w:rPr>
          <w:rFonts w:ascii="Arial" w:hAnsi="Arial" w:cs="Arial"/>
          <w:sz w:val="20"/>
          <w:szCs w:val="20"/>
        </w:rPr>
        <w:t>.</w:t>
      </w:r>
    </w:p>
    <w:p w14:paraId="4F851FDC" w14:textId="5D8264F6" w:rsidR="004F66DB" w:rsidRPr="004F66DB" w:rsidRDefault="004F66DB" w:rsidP="004F66DB">
      <w:pPr>
        <w:pStyle w:val="Pargrafdellista"/>
        <w:widowControl/>
        <w:numPr>
          <w:ilvl w:val="0"/>
          <w:numId w:val="22"/>
        </w:numPr>
        <w:adjustRightInd w:val="0"/>
        <w:spacing w:after="120"/>
        <w:rPr>
          <w:rFonts w:ascii="Arial" w:eastAsiaTheme="minorHAnsi" w:hAnsi="Arial" w:cs="Arial"/>
          <w:sz w:val="20"/>
          <w:szCs w:val="20"/>
          <w:lang w:val="ca-ES" w:eastAsia="en-US" w:bidi="ar-SA"/>
        </w:rPr>
      </w:pPr>
      <w:proofErr w:type="spellStart"/>
      <w:r w:rsidRPr="004F66DB">
        <w:rPr>
          <w:rFonts w:ascii="Arial" w:hAnsi="Arial" w:cs="Arial"/>
          <w:sz w:val="20"/>
          <w:szCs w:val="20"/>
        </w:rPr>
        <w:t>Resolució</w:t>
      </w:r>
      <w:proofErr w:type="spellEnd"/>
      <w:r w:rsidRPr="004F66D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F66DB">
        <w:rPr>
          <w:rFonts w:ascii="Arial" w:hAnsi="Arial" w:cs="Arial"/>
          <w:sz w:val="20"/>
          <w:szCs w:val="20"/>
        </w:rPr>
        <w:t>problemes</w:t>
      </w:r>
      <w:proofErr w:type="spellEnd"/>
      <w:r w:rsidRPr="004F66D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F66DB">
        <w:rPr>
          <w:rFonts w:ascii="Arial" w:hAnsi="Arial" w:cs="Arial"/>
          <w:sz w:val="20"/>
          <w:szCs w:val="20"/>
        </w:rPr>
        <w:t>proporcionalitat</w:t>
      </w:r>
      <w:proofErr w:type="spellEnd"/>
      <w:r w:rsidRPr="004F66D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F66DB">
        <w:rPr>
          <w:rFonts w:ascii="Arial" w:hAnsi="Arial" w:cs="Arial"/>
          <w:sz w:val="20"/>
          <w:szCs w:val="20"/>
        </w:rPr>
        <w:t>percentatges</w:t>
      </w:r>
      <w:proofErr w:type="spellEnd"/>
      <w:r w:rsidRPr="004F66DB">
        <w:rPr>
          <w:rFonts w:ascii="Arial" w:hAnsi="Arial" w:cs="Arial"/>
          <w:sz w:val="20"/>
          <w:szCs w:val="20"/>
        </w:rPr>
        <w:t xml:space="preserve"> i escales de la vida </w:t>
      </w:r>
      <w:proofErr w:type="spellStart"/>
      <w:r w:rsidRPr="004F66DB">
        <w:rPr>
          <w:rFonts w:ascii="Arial" w:hAnsi="Arial" w:cs="Arial"/>
          <w:sz w:val="20"/>
          <w:szCs w:val="20"/>
        </w:rPr>
        <w:t>quotidiana</w:t>
      </w:r>
      <w:proofErr w:type="spellEnd"/>
      <w:r w:rsidRPr="004F66DB">
        <w:rPr>
          <w:rFonts w:ascii="Arial" w:hAnsi="Arial" w:cs="Arial"/>
          <w:sz w:val="20"/>
          <w:szCs w:val="20"/>
        </w:rPr>
        <w:t xml:space="preserve">, a través de la </w:t>
      </w:r>
      <w:proofErr w:type="spellStart"/>
      <w:r w:rsidRPr="004F66DB">
        <w:rPr>
          <w:rFonts w:ascii="Arial" w:hAnsi="Arial" w:cs="Arial"/>
          <w:sz w:val="20"/>
          <w:szCs w:val="20"/>
        </w:rPr>
        <w:t>comparació</w:t>
      </w:r>
      <w:proofErr w:type="spellEnd"/>
      <w:r w:rsidRPr="004F66DB">
        <w:rPr>
          <w:rFonts w:ascii="Arial" w:hAnsi="Arial" w:cs="Arial"/>
          <w:sz w:val="20"/>
          <w:szCs w:val="20"/>
        </w:rPr>
        <w:t xml:space="preserve"> multiplicativa entre </w:t>
      </w:r>
      <w:proofErr w:type="spellStart"/>
      <w:r w:rsidRPr="004F66DB">
        <w:rPr>
          <w:rFonts w:ascii="Arial" w:hAnsi="Arial" w:cs="Arial"/>
          <w:sz w:val="20"/>
          <w:szCs w:val="20"/>
        </w:rPr>
        <w:t>magnituds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C948A3A" w14:textId="77777777" w:rsidR="00B9045A" w:rsidRPr="003A1E1E" w:rsidRDefault="00B9045A" w:rsidP="0046248E">
      <w:pPr>
        <w:widowControl/>
        <w:adjustRightInd w:val="0"/>
        <w:rPr>
          <w:rFonts w:ascii="Arial" w:eastAsiaTheme="minorHAnsi" w:hAnsi="Arial" w:cs="Arial"/>
          <w:sz w:val="20"/>
          <w:szCs w:val="20"/>
          <w:lang w:val="ca-ES" w:eastAsia="en-US" w:bidi="ar-SA"/>
        </w:rPr>
      </w:pPr>
    </w:p>
    <w:p w14:paraId="09F85633" w14:textId="715EFAF0" w:rsidR="009B6F20" w:rsidRPr="003A1E1E" w:rsidRDefault="004F66DB" w:rsidP="009B6F20">
      <w:pPr>
        <w:pStyle w:val="Pargrafdellista"/>
        <w:widowControl/>
        <w:adjustRightInd w:val="0"/>
        <w:ind w:left="0"/>
        <w:rPr>
          <w:rFonts w:ascii="Arial" w:eastAsiaTheme="minorHAnsi" w:hAnsi="Arial" w:cs="Arial"/>
          <w:sz w:val="20"/>
          <w:szCs w:val="20"/>
          <w:lang w:val="ca-ES" w:eastAsia="en-US" w:bidi="ar-SA"/>
        </w:rPr>
      </w:pPr>
      <w:r w:rsidRPr="004F66DB">
        <w:rPr>
          <w:rFonts w:ascii="Arial" w:hAnsi="Arial" w:cs="Arial"/>
          <w:sz w:val="20"/>
          <w:szCs w:val="20"/>
          <w:highlight w:val="lightGray"/>
          <w:lang w:val="ca-ES"/>
        </w:rPr>
        <w:t>Significat de les operacions, de les propietats i de les seves relacions entre aquestes. Nombres. Relacions entre nombres. Equivalència.</w:t>
      </w:r>
    </w:p>
    <w:p w14:paraId="7E425C56" w14:textId="77777777" w:rsidR="004E6C23" w:rsidRPr="003A1E1E" w:rsidRDefault="004E6C23" w:rsidP="00B9045A">
      <w:pPr>
        <w:widowControl/>
        <w:adjustRightInd w:val="0"/>
        <w:rPr>
          <w:rFonts w:ascii="Arial" w:eastAsiaTheme="minorHAnsi" w:hAnsi="Arial" w:cs="Arial"/>
          <w:sz w:val="20"/>
          <w:szCs w:val="20"/>
          <w:lang w:val="ca-ES" w:eastAsia="en-US" w:bidi="ar-SA"/>
        </w:rPr>
      </w:pPr>
    </w:p>
    <w:p w14:paraId="7923BC4D" w14:textId="24DD7805" w:rsidR="00DB0195" w:rsidRPr="003A1E1E" w:rsidRDefault="00DB0195" w:rsidP="0046248E">
      <w:pPr>
        <w:widowControl/>
        <w:adjustRightInd w:val="0"/>
        <w:spacing w:after="120"/>
        <w:rPr>
          <w:rFonts w:ascii="Arial" w:eastAsiaTheme="minorHAnsi" w:hAnsi="Arial" w:cs="Arial"/>
          <w:b/>
          <w:bCs/>
          <w:color w:val="0070C0"/>
          <w:sz w:val="20"/>
          <w:szCs w:val="20"/>
          <w:lang w:val="ca-ES" w:eastAsia="en-US" w:bidi="ar-SA"/>
        </w:rPr>
      </w:pPr>
      <w:r w:rsidRPr="003A1E1E">
        <w:rPr>
          <w:rFonts w:ascii="Arial" w:eastAsiaTheme="minorHAnsi" w:hAnsi="Arial" w:cs="Arial"/>
          <w:b/>
          <w:bCs/>
          <w:color w:val="0070C0"/>
          <w:sz w:val="20"/>
          <w:szCs w:val="20"/>
          <w:lang w:val="ca-ES" w:eastAsia="en-US" w:bidi="ar-SA"/>
        </w:rPr>
        <w:t xml:space="preserve">Sentit </w:t>
      </w:r>
      <w:r w:rsidR="004F66DB">
        <w:rPr>
          <w:rFonts w:ascii="Arial" w:eastAsiaTheme="minorHAnsi" w:hAnsi="Arial" w:cs="Arial"/>
          <w:b/>
          <w:bCs/>
          <w:color w:val="0070C0"/>
          <w:sz w:val="20"/>
          <w:szCs w:val="20"/>
          <w:lang w:val="ca-ES" w:eastAsia="en-US" w:bidi="ar-SA"/>
        </w:rPr>
        <w:t>de la mesura</w:t>
      </w:r>
    </w:p>
    <w:p w14:paraId="5968902F" w14:textId="70B93B62" w:rsidR="00D74F45" w:rsidRPr="003A1E1E" w:rsidRDefault="00BA34A5" w:rsidP="0046248E">
      <w:pPr>
        <w:spacing w:after="120"/>
        <w:jc w:val="both"/>
        <w:rPr>
          <w:rFonts w:ascii="Arial" w:eastAsiaTheme="minorHAnsi" w:hAnsi="Arial" w:cs="Arial"/>
          <w:sz w:val="20"/>
          <w:szCs w:val="20"/>
          <w:u w:val="single"/>
          <w:lang w:val="ca-ES" w:eastAsia="en-US" w:bidi="ar-SA"/>
        </w:rPr>
      </w:pPr>
      <w:r>
        <w:rPr>
          <w:rFonts w:ascii="Arial" w:eastAsiaTheme="minorHAnsi" w:hAnsi="Arial" w:cs="Arial"/>
          <w:sz w:val="20"/>
          <w:szCs w:val="20"/>
          <w:u w:val="single"/>
          <w:lang w:val="ca-ES" w:eastAsia="en-US" w:bidi="ar-SA"/>
        </w:rPr>
        <w:t>Estimació i relacions</w:t>
      </w:r>
    </w:p>
    <w:p w14:paraId="3D11EB01" w14:textId="786A3790" w:rsidR="00D74F45" w:rsidRPr="000A285A" w:rsidRDefault="000A285A" w:rsidP="0046248E">
      <w:pPr>
        <w:pStyle w:val="Pargrafdellista"/>
        <w:widowControl/>
        <w:numPr>
          <w:ilvl w:val="0"/>
          <w:numId w:val="20"/>
        </w:numPr>
        <w:adjustRightInd w:val="0"/>
        <w:spacing w:after="120"/>
        <w:contextualSpacing w:val="0"/>
        <w:rPr>
          <w:rFonts w:ascii="Arial" w:eastAsiaTheme="minorHAnsi" w:hAnsi="Arial" w:cs="Arial"/>
          <w:sz w:val="20"/>
          <w:szCs w:val="20"/>
          <w:lang w:val="ca-ES" w:eastAsia="en-US" w:bidi="ar-SA"/>
        </w:rPr>
      </w:pPr>
      <w:proofErr w:type="spellStart"/>
      <w:r w:rsidRPr="000A285A">
        <w:rPr>
          <w:rFonts w:ascii="Arial" w:hAnsi="Arial" w:cs="Arial"/>
          <w:sz w:val="20"/>
          <w:szCs w:val="20"/>
        </w:rPr>
        <w:t>Ús</w:t>
      </w:r>
      <w:proofErr w:type="spellEnd"/>
      <w:r w:rsidRPr="000A28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285A">
        <w:rPr>
          <w:rFonts w:ascii="Arial" w:hAnsi="Arial" w:cs="Arial"/>
          <w:sz w:val="20"/>
          <w:szCs w:val="20"/>
        </w:rPr>
        <w:t>d’estratègies</w:t>
      </w:r>
      <w:proofErr w:type="spellEnd"/>
      <w:r w:rsidRPr="000A285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0A285A">
        <w:rPr>
          <w:rFonts w:ascii="Arial" w:hAnsi="Arial" w:cs="Arial"/>
          <w:sz w:val="20"/>
          <w:szCs w:val="20"/>
        </w:rPr>
        <w:t>comparació</w:t>
      </w:r>
      <w:proofErr w:type="spellEnd"/>
      <w:r w:rsidRPr="000A285A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0A285A">
        <w:rPr>
          <w:rFonts w:ascii="Arial" w:hAnsi="Arial" w:cs="Arial"/>
          <w:sz w:val="20"/>
          <w:szCs w:val="20"/>
        </w:rPr>
        <w:t>ordenació</w:t>
      </w:r>
      <w:proofErr w:type="spellEnd"/>
      <w:r w:rsidRPr="000A285A">
        <w:rPr>
          <w:rFonts w:ascii="Arial" w:hAnsi="Arial" w:cs="Arial"/>
          <w:sz w:val="20"/>
          <w:szCs w:val="20"/>
        </w:rPr>
        <w:t xml:space="preserve"> de mesures de la </w:t>
      </w:r>
      <w:proofErr w:type="spellStart"/>
      <w:r w:rsidRPr="000A285A">
        <w:rPr>
          <w:rFonts w:ascii="Arial" w:hAnsi="Arial" w:cs="Arial"/>
          <w:sz w:val="20"/>
          <w:szCs w:val="20"/>
        </w:rPr>
        <w:t>mateixa</w:t>
      </w:r>
      <w:proofErr w:type="spellEnd"/>
      <w:r w:rsidRPr="000A285A">
        <w:rPr>
          <w:rFonts w:ascii="Arial" w:hAnsi="Arial" w:cs="Arial"/>
          <w:sz w:val="20"/>
          <w:szCs w:val="20"/>
        </w:rPr>
        <w:t xml:space="preserve"> magnitud </w:t>
      </w:r>
      <w:proofErr w:type="spellStart"/>
      <w:r w:rsidRPr="000A285A">
        <w:rPr>
          <w:rFonts w:ascii="Arial" w:hAnsi="Arial" w:cs="Arial"/>
          <w:sz w:val="20"/>
          <w:szCs w:val="20"/>
        </w:rPr>
        <w:t>aplicant</w:t>
      </w:r>
      <w:proofErr w:type="spellEnd"/>
      <w:r w:rsidRPr="000A285A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0A285A">
        <w:rPr>
          <w:rFonts w:ascii="Arial" w:hAnsi="Arial" w:cs="Arial"/>
          <w:sz w:val="20"/>
          <w:szCs w:val="20"/>
        </w:rPr>
        <w:t>equivalències</w:t>
      </w:r>
      <w:proofErr w:type="spellEnd"/>
      <w:r w:rsidRPr="000A285A">
        <w:rPr>
          <w:rFonts w:ascii="Arial" w:hAnsi="Arial" w:cs="Arial"/>
          <w:sz w:val="20"/>
          <w:szCs w:val="20"/>
        </w:rPr>
        <w:t xml:space="preserve"> entre </w:t>
      </w:r>
      <w:proofErr w:type="spellStart"/>
      <w:r w:rsidRPr="000A285A">
        <w:rPr>
          <w:rFonts w:ascii="Arial" w:hAnsi="Arial" w:cs="Arial"/>
          <w:sz w:val="20"/>
          <w:szCs w:val="20"/>
        </w:rPr>
        <w:t>unitats</w:t>
      </w:r>
      <w:proofErr w:type="spellEnd"/>
      <w:r w:rsidRPr="000A285A">
        <w:rPr>
          <w:rFonts w:ascii="Arial" w:hAnsi="Arial" w:cs="Arial"/>
          <w:sz w:val="20"/>
          <w:szCs w:val="20"/>
        </w:rPr>
        <w:t xml:space="preserve"> (sistema </w:t>
      </w:r>
      <w:proofErr w:type="spellStart"/>
      <w:r w:rsidRPr="000A285A">
        <w:rPr>
          <w:rFonts w:ascii="Arial" w:hAnsi="Arial" w:cs="Arial"/>
          <w:sz w:val="20"/>
          <w:szCs w:val="20"/>
        </w:rPr>
        <w:t>mètric</w:t>
      </w:r>
      <w:proofErr w:type="spellEnd"/>
      <w:r w:rsidRPr="000A285A">
        <w:rPr>
          <w:rFonts w:ascii="Arial" w:hAnsi="Arial" w:cs="Arial"/>
          <w:sz w:val="20"/>
          <w:szCs w:val="20"/>
        </w:rPr>
        <w:t xml:space="preserve"> decimal) en </w:t>
      </w:r>
      <w:proofErr w:type="spellStart"/>
      <w:r w:rsidRPr="000A285A">
        <w:rPr>
          <w:rFonts w:ascii="Arial" w:hAnsi="Arial" w:cs="Arial"/>
          <w:sz w:val="20"/>
          <w:szCs w:val="20"/>
        </w:rPr>
        <w:t>problemes</w:t>
      </w:r>
      <w:proofErr w:type="spellEnd"/>
      <w:r w:rsidRPr="000A285A">
        <w:rPr>
          <w:rFonts w:ascii="Arial" w:hAnsi="Arial" w:cs="Arial"/>
          <w:sz w:val="20"/>
          <w:szCs w:val="20"/>
        </w:rPr>
        <w:t xml:space="preserve"> de la vida </w:t>
      </w:r>
      <w:proofErr w:type="spellStart"/>
      <w:r w:rsidRPr="000A285A">
        <w:rPr>
          <w:rFonts w:ascii="Arial" w:hAnsi="Arial" w:cs="Arial"/>
          <w:sz w:val="20"/>
          <w:szCs w:val="20"/>
        </w:rPr>
        <w:t>quotidiana</w:t>
      </w:r>
      <w:proofErr w:type="spellEnd"/>
      <w:r w:rsidR="00D74F45" w:rsidRPr="000A285A">
        <w:rPr>
          <w:rFonts w:ascii="Arial" w:eastAsiaTheme="minorHAnsi" w:hAnsi="Arial" w:cs="Arial"/>
          <w:sz w:val="20"/>
          <w:szCs w:val="20"/>
          <w:lang w:val="ca-ES" w:eastAsia="en-US" w:bidi="ar-SA"/>
        </w:rPr>
        <w:t>.</w:t>
      </w:r>
    </w:p>
    <w:p w14:paraId="7326CB6C" w14:textId="32D0710B" w:rsidR="00D74F45" w:rsidRPr="000A285A" w:rsidRDefault="000A285A" w:rsidP="0046248E">
      <w:pPr>
        <w:pStyle w:val="Pargrafdellista"/>
        <w:widowControl/>
        <w:numPr>
          <w:ilvl w:val="0"/>
          <w:numId w:val="20"/>
        </w:numPr>
        <w:adjustRightInd w:val="0"/>
        <w:spacing w:after="120"/>
        <w:contextualSpacing w:val="0"/>
        <w:rPr>
          <w:rFonts w:ascii="Arial" w:eastAsiaTheme="minorHAnsi" w:hAnsi="Arial" w:cs="Arial"/>
          <w:sz w:val="20"/>
          <w:szCs w:val="20"/>
          <w:lang w:val="ca-ES" w:eastAsia="en-US" w:bidi="ar-SA"/>
        </w:rPr>
      </w:pPr>
      <w:proofErr w:type="spellStart"/>
      <w:r w:rsidRPr="000A285A">
        <w:rPr>
          <w:rFonts w:ascii="Arial" w:hAnsi="Arial" w:cs="Arial"/>
          <w:sz w:val="20"/>
          <w:szCs w:val="20"/>
        </w:rPr>
        <w:t>Identificació</w:t>
      </w:r>
      <w:proofErr w:type="spellEnd"/>
      <w:r w:rsidRPr="000A285A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0A285A">
        <w:rPr>
          <w:rFonts w:ascii="Arial" w:hAnsi="Arial" w:cs="Arial"/>
          <w:sz w:val="20"/>
          <w:szCs w:val="20"/>
        </w:rPr>
        <w:t>relació</w:t>
      </w:r>
      <w:proofErr w:type="spellEnd"/>
      <w:r w:rsidRPr="000A285A">
        <w:rPr>
          <w:rFonts w:ascii="Arial" w:hAnsi="Arial" w:cs="Arial"/>
          <w:sz w:val="20"/>
          <w:szCs w:val="20"/>
        </w:rPr>
        <w:t xml:space="preserve"> entre el sistema </w:t>
      </w:r>
      <w:proofErr w:type="spellStart"/>
      <w:r w:rsidRPr="000A285A">
        <w:rPr>
          <w:rFonts w:ascii="Arial" w:hAnsi="Arial" w:cs="Arial"/>
          <w:sz w:val="20"/>
          <w:szCs w:val="20"/>
        </w:rPr>
        <w:t>mètric</w:t>
      </w:r>
      <w:proofErr w:type="spellEnd"/>
      <w:r w:rsidRPr="000A285A">
        <w:rPr>
          <w:rFonts w:ascii="Arial" w:hAnsi="Arial" w:cs="Arial"/>
          <w:sz w:val="20"/>
          <w:szCs w:val="20"/>
        </w:rPr>
        <w:t xml:space="preserve"> decimal i el sistema de </w:t>
      </w:r>
      <w:proofErr w:type="spellStart"/>
      <w:r w:rsidRPr="000A285A">
        <w:rPr>
          <w:rFonts w:ascii="Arial" w:hAnsi="Arial" w:cs="Arial"/>
          <w:sz w:val="20"/>
          <w:szCs w:val="20"/>
        </w:rPr>
        <w:t>numeració</w:t>
      </w:r>
      <w:proofErr w:type="spellEnd"/>
      <w:r w:rsidRPr="000A285A">
        <w:rPr>
          <w:rFonts w:ascii="Arial" w:hAnsi="Arial" w:cs="Arial"/>
          <w:sz w:val="20"/>
          <w:szCs w:val="20"/>
        </w:rPr>
        <w:t xml:space="preserve"> decimal</w:t>
      </w:r>
      <w:r w:rsidR="00D74F45" w:rsidRPr="000A285A">
        <w:rPr>
          <w:rFonts w:ascii="Arial" w:eastAsiaTheme="minorHAnsi" w:hAnsi="Arial" w:cs="Arial"/>
          <w:sz w:val="20"/>
          <w:szCs w:val="20"/>
          <w:lang w:val="ca-ES" w:eastAsia="en-US" w:bidi="ar-SA"/>
        </w:rPr>
        <w:t>.</w:t>
      </w:r>
    </w:p>
    <w:p w14:paraId="5EB2B5BD" w14:textId="77777777" w:rsidR="002B6491" w:rsidRPr="003A1E1E" w:rsidRDefault="002B6491" w:rsidP="0046248E">
      <w:pPr>
        <w:widowControl/>
        <w:adjustRightInd w:val="0"/>
        <w:spacing w:after="120"/>
        <w:rPr>
          <w:rFonts w:ascii="Arial" w:eastAsiaTheme="minorHAnsi" w:hAnsi="Arial" w:cs="Arial"/>
          <w:sz w:val="20"/>
          <w:szCs w:val="20"/>
          <w:lang w:val="ca-ES" w:eastAsia="en-US" w:bidi="ar-SA"/>
        </w:rPr>
      </w:pPr>
    </w:p>
    <w:p w14:paraId="615039C5" w14:textId="3E49D078" w:rsidR="00684BE1" w:rsidRPr="003A1E1E" w:rsidRDefault="000A285A" w:rsidP="000A285A">
      <w:pPr>
        <w:rPr>
          <w:rFonts w:ascii="Arial" w:hAnsi="Arial" w:cs="Arial"/>
          <w:sz w:val="20"/>
          <w:szCs w:val="20"/>
          <w:lang w:val="ca-ES"/>
        </w:rPr>
      </w:pPr>
      <w:r w:rsidRPr="000A285A">
        <w:rPr>
          <w:rFonts w:ascii="Arial" w:hAnsi="Arial" w:cs="Arial"/>
          <w:sz w:val="20"/>
          <w:szCs w:val="20"/>
          <w:highlight w:val="lightGray"/>
          <w:lang w:val="ca-ES"/>
        </w:rPr>
        <w:t>Magnituds mesurables. Unitats estàndard</w:t>
      </w:r>
      <w:r w:rsidR="002F49AB" w:rsidRPr="000A285A">
        <w:rPr>
          <w:rFonts w:ascii="Arial" w:hAnsi="Arial" w:cs="Arial"/>
          <w:color w:val="000000"/>
          <w:sz w:val="20"/>
          <w:szCs w:val="20"/>
          <w:highlight w:val="lightGray"/>
          <w:lang w:val="ca-ES"/>
        </w:rPr>
        <w:t>.</w:t>
      </w:r>
      <w:r w:rsidRPr="000A285A">
        <w:rPr>
          <w:rFonts w:ascii="Arial" w:hAnsi="Arial" w:cs="Arial"/>
          <w:color w:val="000000"/>
          <w:sz w:val="20"/>
          <w:szCs w:val="20"/>
          <w:highlight w:val="lightGray"/>
          <w:lang w:val="ca-ES"/>
        </w:rPr>
        <w:t xml:space="preserve"> </w:t>
      </w:r>
      <w:r w:rsidRPr="000A285A">
        <w:rPr>
          <w:rFonts w:ascii="Arial" w:hAnsi="Arial" w:cs="Arial"/>
          <w:sz w:val="20"/>
          <w:szCs w:val="20"/>
          <w:highlight w:val="lightGray"/>
          <w:lang w:val="ca-ES"/>
        </w:rPr>
        <w:t>Tècniques, instruments de mesura. Relacions espacials. Taules i gràfiques.</w:t>
      </w:r>
    </w:p>
    <w:p w14:paraId="17FD199A" w14:textId="77777777" w:rsidR="002B5A30" w:rsidRPr="003A1E1E" w:rsidRDefault="002B5A30" w:rsidP="0042090D">
      <w:pPr>
        <w:widowControl/>
        <w:adjustRightInd w:val="0"/>
        <w:rPr>
          <w:rFonts w:ascii="Arial" w:eastAsiaTheme="minorHAnsi" w:hAnsi="Arial" w:cs="Arial"/>
          <w:b/>
          <w:bCs/>
          <w:color w:val="0070C0"/>
          <w:sz w:val="20"/>
          <w:szCs w:val="20"/>
          <w:lang w:val="ca-ES" w:eastAsia="en-US" w:bidi="ar-SA"/>
        </w:rPr>
      </w:pPr>
    </w:p>
    <w:p w14:paraId="7F98688E" w14:textId="32C7044F" w:rsidR="0042090D" w:rsidRPr="003A1E1E" w:rsidRDefault="0042090D" w:rsidP="002C68C0">
      <w:pPr>
        <w:widowControl/>
        <w:adjustRightInd w:val="0"/>
        <w:spacing w:after="120"/>
        <w:rPr>
          <w:rFonts w:ascii="Arial" w:eastAsiaTheme="minorHAnsi" w:hAnsi="Arial" w:cs="Arial"/>
          <w:b/>
          <w:bCs/>
          <w:color w:val="0070C0"/>
          <w:sz w:val="20"/>
          <w:szCs w:val="20"/>
          <w:lang w:val="ca-ES" w:eastAsia="en-US" w:bidi="ar-SA"/>
        </w:rPr>
      </w:pPr>
      <w:bookmarkStart w:id="1" w:name="_Hlk99548986"/>
      <w:r w:rsidRPr="003A1E1E">
        <w:rPr>
          <w:rFonts w:ascii="Arial" w:eastAsiaTheme="minorHAnsi" w:hAnsi="Arial" w:cs="Arial"/>
          <w:b/>
          <w:bCs/>
          <w:color w:val="0070C0"/>
          <w:sz w:val="20"/>
          <w:szCs w:val="20"/>
          <w:lang w:val="ca-ES" w:eastAsia="en-US" w:bidi="ar-SA"/>
        </w:rPr>
        <w:t xml:space="preserve">Sentit </w:t>
      </w:r>
      <w:proofErr w:type="spellStart"/>
      <w:r w:rsidRPr="003A1E1E">
        <w:rPr>
          <w:rFonts w:ascii="Arial" w:eastAsiaTheme="minorHAnsi" w:hAnsi="Arial" w:cs="Arial"/>
          <w:b/>
          <w:bCs/>
          <w:color w:val="0070C0"/>
          <w:sz w:val="20"/>
          <w:szCs w:val="20"/>
          <w:lang w:val="ca-ES" w:eastAsia="en-US" w:bidi="ar-SA"/>
        </w:rPr>
        <w:t>socioemocional</w:t>
      </w:r>
      <w:proofErr w:type="spellEnd"/>
    </w:p>
    <w:bookmarkEnd w:id="1"/>
    <w:p w14:paraId="08BC93A9" w14:textId="492A54D8" w:rsidR="003864A3" w:rsidRPr="003A1E1E" w:rsidRDefault="003864A3" w:rsidP="005F76C6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u w:val="single"/>
          <w:lang w:val="ca-ES" w:eastAsia="en-US" w:bidi="ar-SA"/>
        </w:rPr>
      </w:pPr>
      <w:r w:rsidRPr="003A1E1E">
        <w:rPr>
          <w:rFonts w:ascii="Arial" w:eastAsiaTheme="minorHAnsi" w:hAnsi="Arial" w:cs="Arial"/>
          <w:sz w:val="20"/>
          <w:szCs w:val="20"/>
          <w:u w:val="single"/>
          <w:lang w:val="ca-ES" w:eastAsia="en-US" w:bidi="ar-SA"/>
        </w:rPr>
        <w:t>Creences, actituds i emocions</w:t>
      </w:r>
    </w:p>
    <w:p w14:paraId="269A115A" w14:textId="2EA64FB5" w:rsidR="0042090D" w:rsidRPr="003A1E1E" w:rsidRDefault="003864A3" w:rsidP="003864A3">
      <w:pPr>
        <w:pStyle w:val="Pargrafdellista"/>
        <w:widowControl/>
        <w:numPr>
          <w:ilvl w:val="1"/>
          <w:numId w:val="21"/>
        </w:numPr>
        <w:adjustRightInd w:val="0"/>
        <w:rPr>
          <w:rFonts w:ascii="Arial" w:hAnsi="Arial" w:cs="Arial"/>
          <w:sz w:val="20"/>
          <w:szCs w:val="20"/>
          <w:lang w:val="ca-ES"/>
        </w:rPr>
      </w:pPr>
      <w:r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>Identificació d’estratègies de millora de la perseverança i el sentit de la</w:t>
      </w:r>
      <w:r w:rsidR="002B5A30"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>responsabilitat envers l’aprenentatge de les matemàtiques tant per donar resposta al</w:t>
      </w:r>
      <w:r w:rsidR="002B5A30"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>repte inicial com per continuar fent-se preguntes i seguir aprenent.</w:t>
      </w:r>
    </w:p>
    <w:p w14:paraId="3D4C99F0" w14:textId="77777777" w:rsidR="002B6491" w:rsidRPr="003A1E1E" w:rsidRDefault="002B6491" w:rsidP="002B6491">
      <w:pPr>
        <w:widowControl/>
        <w:adjustRightInd w:val="0"/>
        <w:rPr>
          <w:rFonts w:ascii="Arial" w:hAnsi="Arial" w:cs="Arial"/>
          <w:sz w:val="20"/>
          <w:szCs w:val="20"/>
          <w:lang w:val="ca-ES"/>
        </w:rPr>
      </w:pPr>
    </w:p>
    <w:p w14:paraId="59D5AC33" w14:textId="256AF0BA" w:rsidR="001874B3" w:rsidRPr="003A1E1E" w:rsidRDefault="002D0E8E" w:rsidP="002D0E8E">
      <w:pPr>
        <w:jc w:val="both"/>
        <w:rPr>
          <w:rFonts w:ascii="Arial" w:hAnsi="Arial" w:cs="Arial"/>
          <w:sz w:val="20"/>
          <w:szCs w:val="20"/>
          <w:lang w:val="ca-ES"/>
        </w:rPr>
      </w:pPr>
      <w:r w:rsidRPr="002D0E8E">
        <w:rPr>
          <w:rFonts w:ascii="Arial" w:hAnsi="Arial"/>
          <w:color w:val="000000"/>
          <w:sz w:val="20"/>
          <w:szCs w:val="20"/>
          <w:highlight w:val="lightGray"/>
          <w:lang w:val="ca-ES" w:eastAsia="es-ES_tradnl"/>
        </w:rPr>
        <w:t>Tècniques de treball en grup i d’aprenentatge entre iguals: planificació, repartiment de rols, seguiment del procés, interacció, suma dialogada d’aportacions, etc</w:t>
      </w:r>
      <w:r w:rsidR="00684BE1" w:rsidRPr="002D0E8E">
        <w:rPr>
          <w:rFonts w:ascii="Arial" w:hAnsi="Arial" w:cs="Arial"/>
          <w:sz w:val="20"/>
          <w:szCs w:val="20"/>
          <w:highlight w:val="lightGray"/>
          <w:lang w:val="ca-ES"/>
        </w:rPr>
        <w:t>.</w:t>
      </w:r>
    </w:p>
    <w:sectPr w:rsidR="001874B3" w:rsidRPr="003A1E1E" w:rsidSect="00F445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BB542" w14:textId="77777777" w:rsidR="0086633F" w:rsidRDefault="0086633F" w:rsidP="00F543D7">
      <w:r>
        <w:separator/>
      </w:r>
    </w:p>
  </w:endnote>
  <w:endnote w:type="continuationSeparator" w:id="0">
    <w:p w14:paraId="526E28A7" w14:textId="77777777" w:rsidR="0086633F" w:rsidRDefault="0086633F" w:rsidP="00F5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45027" w14:textId="77777777" w:rsidR="0086633F" w:rsidRDefault="0086633F" w:rsidP="00F543D7">
      <w:r>
        <w:separator/>
      </w:r>
    </w:p>
  </w:footnote>
  <w:footnote w:type="continuationSeparator" w:id="0">
    <w:p w14:paraId="6513EE70" w14:textId="77777777" w:rsidR="0086633F" w:rsidRDefault="0086633F" w:rsidP="00F54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10D4"/>
    <w:multiLevelType w:val="hybridMultilevel"/>
    <w:tmpl w:val="C99CDFB4"/>
    <w:lvl w:ilvl="0" w:tplc="4FD6344C">
      <w:numFmt w:val="bullet"/>
      <w:lvlText w:val="•"/>
      <w:lvlJc w:val="left"/>
      <w:pPr>
        <w:ind w:left="720" w:hanging="360"/>
      </w:pPr>
      <w:rPr>
        <w:rFonts w:hint="default"/>
        <w:color w:val="00569D"/>
        <w:lang w:val="es-ES" w:eastAsia="es-ES" w:bidi="es-ES"/>
      </w:rPr>
    </w:lvl>
    <w:lvl w:ilvl="1" w:tplc="4FD6344C">
      <w:numFmt w:val="bullet"/>
      <w:lvlText w:val="•"/>
      <w:lvlJc w:val="left"/>
      <w:pPr>
        <w:ind w:left="720" w:hanging="360"/>
      </w:pPr>
      <w:rPr>
        <w:rFonts w:hint="default"/>
        <w:color w:val="00569D"/>
        <w:lang w:val="es-ES" w:eastAsia="es-ES" w:bidi="es-ES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C88"/>
    <w:multiLevelType w:val="hybridMultilevel"/>
    <w:tmpl w:val="177A2B28"/>
    <w:lvl w:ilvl="0" w:tplc="4FD6344C">
      <w:numFmt w:val="bullet"/>
      <w:lvlText w:val="•"/>
      <w:lvlJc w:val="left"/>
      <w:pPr>
        <w:ind w:left="720" w:hanging="360"/>
      </w:pPr>
      <w:rPr>
        <w:rFonts w:hint="default"/>
        <w:color w:val="00569D"/>
        <w:lang w:val="es-ES" w:eastAsia="es-ES" w:bidi="es-ES"/>
      </w:rPr>
    </w:lvl>
    <w:lvl w:ilvl="1" w:tplc="4FD6344C">
      <w:numFmt w:val="bullet"/>
      <w:lvlText w:val="•"/>
      <w:lvlJc w:val="left"/>
      <w:pPr>
        <w:ind w:left="720" w:hanging="360"/>
      </w:pPr>
      <w:rPr>
        <w:rFonts w:hint="default"/>
        <w:color w:val="00569D"/>
        <w:lang w:val="es-ES" w:eastAsia="es-ES" w:bidi="es-ES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B5826"/>
    <w:multiLevelType w:val="hybridMultilevel"/>
    <w:tmpl w:val="E13A0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F5DE5"/>
    <w:multiLevelType w:val="hybridMultilevel"/>
    <w:tmpl w:val="D752EEFC"/>
    <w:lvl w:ilvl="0" w:tplc="4FD6344C">
      <w:numFmt w:val="bullet"/>
      <w:lvlText w:val="•"/>
      <w:lvlJc w:val="left"/>
      <w:pPr>
        <w:ind w:left="720" w:hanging="360"/>
      </w:pPr>
      <w:rPr>
        <w:rFonts w:hint="default"/>
        <w:color w:val="00569D"/>
        <w:lang w:val="es-ES" w:eastAsia="es-ES" w:bidi="es-ES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5F4A"/>
    <w:multiLevelType w:val="hybridMultilevel"/>
    <w:tmpl w:val="C46AA00A"/>
    <w:lvl w:ilvl="0" w:tplc="4FD6344C">
      <w:numFmt w:val="bullet"/>
      <w:lvlText w:val="•"/>
      <w:lvlJc w:val="left"/>
      <w:pPr>
        <w:ind w:left="720" w:hanging="360"/>
      </w:pPr>
      <w:rPr>
        <w:rFonts w:hint="default"/>
        <w:color w:val="00569D"/>
        <w:lang w:val="es-ES" w:eastAsia="es-ES" w:bidi="es-ES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3320"/>
    <w:multiLevelType w:val="hybridMultilevel"/>
    <w:tmpl w:val="4ECC5752"/>
    <w:lvl w:ilvl="0" w:tplc="4FD6344C">
      <w:numFmt w:val="bullet"/>
      <w:lvlText w:val="•"/>
      <w:lvlJc w:val="left"/>
      <w:pPr>
        <w:ind w:left="720" w:hanging="360"/>
      </w:pPr>
      <w:rPr>
        <w:rFonts w:hint="default"/>
        <w:color w:val="00569D"/>
        <w:lang w:val="es-ES" w:eastAsia="es-ES" w:bidi="es-ES"/>
      </w:rPr>
    </w:lvl>
    <w:lvl w:ilvl="1" w:tplc="4FD6344C">
      <w:numFmt w:val="bullet"/>
      <w:lvlText w:val="•"/>
      <w:lvlJc w:val="left"/>
      <w:pPr>
        <w:ind w:left="720" w:hanging="360"/>
      </w:pPr>
      <w:rPr>
        <w:rFonts w:hint="default"/>
        <w:color w:val="00569D"/>
        <w:lang w:val="es-ES" w:eastAsia="es-ES" w:bidi="es-ES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254DF"/>
    <w:multiLevelType w:val="hybridMultilevel"/>
    <w:tmpl w:val="A6AA68F2"/>
    <w:lvl w:ilvl="0" w:tplc="4FD6344C">
      <w:numFmt w:val="bullet"/>
      <w:lvlText w:val="•"/>
      <w:lvlJc w:val="left"/>
      <w:pPr>
        <w:ind w:left="720" w:hanging="360"/>
      </w:pPr>
      <w:rPr>
        <w:rFonts w:hint="default"/>
        <w:color w:val="00569D"/>
        <w:lang w:val="es-ES" w:eastAsia="es-ES" w:bidi="es-ES"/>
      </w:rPr>
    </w:lvl>
    <w:lvl w:ilvl="1" w:tplc="4FD6344C">
      <w:numFmt w:val="bullet"/>
      <w:lvlText w:val="•"/>
      <w:lvlJc w:val="left"/>
      <w:pPr>
        <w:ind w:left="720" w:hanging="360"/>
      </w:pPr>
      <w:rPr>
        <w:rFonts w:hint="default"/>
        <w:color w:val="00569D"/>
        <w:lang w:val="es-ES" w:eastAsia="es-ES" w:bidi="es-ES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F308F"/>
    <w:multiLevelType w:val="hybridMultilevel"/>
    <w:tmpl w:val="4E8471C6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3164B"/>
    <w:multiLevelType w:val="hybridMultilevel"/>
    <w:tmpl w:val="E5B8671A"/>
    <w:lvl w:ilvl="0" w:tplc="4FD6344C">
      <w:numFmt w:val="bullet"/>
      <w:lvlText w:val="•"/>
      <w:lvlJc w:val="left"/>
      <w:pPr>
        <w:ind w:left="720" w:hanging="360"/>
      </w:pPr>
      <w:rPr>
        <w:rFonts w:hint="default"/>
        <w:color w:val="00569D"/>
        <w:lang w:val="es-ES" w:eastAsia="es-ES" w:bidi="es-ES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355FB"/>
    <w:multiLevelType w:val="hybridMultilevel"/>
    <w:tmpl w:val="AB60F1CE"/>
    <w:lvl w:ilvl="0" w:tplc="F1D03EDE">
      <w:numFmt w:val="bullet"/>
      <w:lvlText w:val="•"/>
      <w:lvlJc w:val="left"/>
      <w:pPr>
        <w:ind w:left="360" w:hanging="360"/>
      </w:pPr>
      <w:rPr>
        <w:rFonts w:hint="default"/>
        <w:color w:val="00B05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936444"/>
    <w:multiLevelType w:val="hybridMultilevel"/>
    <w:tmpl w:val="9B60179C"/>
    <w:lvl w:ilvl="0" w:tplc="18DAC694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B4FA2"/>
    <w:multiLevelType w:val="hybridMultilevel"/>
    <w:tmpl w:val="8092E14A"/>
    <w:lvl w:ilvl="0" w:tplc="1A300460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166440"/>
    <w:multiLevelType w:val="hybridMultilevel"/>
    <w:tmpl w:val="4F561706"/>
    <w:lvl w:ilvl="0" w:tplc="AEB61DBA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CF127B"/>
    <w:multiLevelType w:val="hybridMultilevel"/>
    <w:tmpl w:val="9E081642"/>
    <w:lvl w:ilvl="0" w:tplc="309645BE">
      <w:numFmt w:val="bullet"/>
      <w:lvlText w:val="•"/>
      <w:lvlJc w:val="left"/>
      <w:pPr>
        <w:ind w:left="360" w:hanging="360"/>
      </w:pPr>
      <w:rPr>
        <w:rFonts w:hint="default"/>
        <w:color w:val="7887AA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5F0D87"/>
    <w:multiLevelType w:val="hybridMultilevel"/>
    <w:tmpl w:val="FB4A04AA"/>
    <w:lvl w:ilvl="0" w:tplc="2F0894D8">
      <w:numFmt w:val="bullet"/>
      <w:lvlText w:val="•"/>
      <w:lvlJc w:val="left"/>
      <w:pPr>
        <w:ind w:left="360" w:hanging="360"/>
      </w:pPr>
      <w:rPr>
        <w:rFonts w:hint="default"/>
        <w:color w:val="3CA84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D6AD9"/>
    <w:multiLevelType w:val="hybridMultilevel"/>
    <w:tmpl w:val="2BC82618"/>
    <w:lvl w:ilvl="0" w:tplc="4FD6344C">
      <w:numFmt w:val="bullet"/>
      <w:lvlText w:val="•"/>
      <w:lvlJc w:val="left"/>
      <w:pPr>
        <w:ind w:left="720" w:hanging="360"/>
      </w:pPr>
      <w:rPr>
        <w:rFonts w:hint="default"/>
        <w:color w:val="00569D"/>
        <w:lang w:val="es-ES" w:eastAsia="es-ES" w:bidi="es-ES"/>
      </w:rPr>
    </w:lvl>
    <w:lvl w:ilvl="1" w:tplc="C03C6F92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C16F4"/>
    <w:multiLevelType w:val="hybridMultilevel"/>
    <w:tmpl w:val="E236E8C4"/>
    <w:lvl w:ilvl="0" w:tplc="2D1E2718">
      <w:numFmt w:val="bullet"/>
      <w:lvlText w:val="•"/>
      <w:lvlJc w:val="left"/>
      <w:pPr>
        <w:ind w:left="360" w:hanging="360"/>
      </w:pPr>
      <w:rPr>
        <w:rFonts w:hint="default"/>
        <w:color w:val="E85244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AA593C"/>
    <w:multiLevelType w:val="hybridMultilevel"/>
    <w:tmpl w:val="943C2D76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43B16"/>
    <w:multiLevelType w:val="hybridMultilevel"/>
    <w:tmpl w:val="5D224312"/>
    <w:lvl w:ilvl="0" w:tplc="4FD6344C">
      <w:numFmt w:val="bullet"/>
      <w:lvlText w:val="•"/>
      <w:lvlJc w:val="left"/>
      <w:pPr>
        <w:ind w:left="720" w:hanging="360"/>
      </w:pPr>
      <w:rPr>
        <w:rFonts w:hint="default"/>
        <w:color w:val="00569D"/>
        <w:lang w:val="es-ES" w:eastAsia="es-ES" w:bidi="es-ES"/>
      </w:rPr>
    </w:lvl>
    <w:lvl w:ilvl="1" w:tplc="4FD6344C">
      <w:numFmt w:val="bullet"/>
      <w:lvlText w:val="•"/>
      <w:lvlJc w:val="left"/>
      <w:pPr>
        <w:ind w:left="1440" w:hanging="360"/>
      </w:pPr>
      <w:rPr>
        <w:rFonts w:hint="default"/>
        <w:color w:val="00569D"/>
        <w:lang w:val="es-ES" w:eastAsia="es-ES" w:bidi="es-ES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6445F"/>
    <w:multiLevelType w:val="hybridMultilevel"/>
    <w:tmpl w:val="70107E48"/>
    <w:lvl w:ilvl="0" w:tplc="2D1E2718">
      <w:numFmt w:val="bullet"/>
      <w:lvlText w:val="•"/>
      <w:lvlJc w:val="left"/>
      <w:pPr>
        <w:ind w:left="360" w:hanging="360"/>
      </w:pPr>
      <w:rPr>
        <w:rFonts w:hint="default"/>
        <w:color w:val="E85244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301DA7"/>
    <w:multiLevelType w:val="hybridMultilevel"/>
    <w:tmpl w:val="47642DFC"/>
    <w:lvl w:ilvl="0" w:tplc="4FD6344C">
      <w:numFmt w:val="bullet"/>
      <w:lvlText w:val="•"/>
      <w:lvlJc w:val="left"/>
      <w:pPr>
        <w:ind w:left="720" w:hanging="360"/>
      </w:pPr>
      <w:rPr>
        <w:rFonts w:hint="default"/>
        <w:color w:val="00569D"/>
        <w:lang w:val="es-ES" w:eastAsia="es-ES" w:bidi="es-ES"/>
      </w:rPr>
    </w:lvl>
    <w:lvl w:ilvl="1" w:tplc="4FD6344C">
      <w:numFmt w:val="bullet"/>
      <w:lvlText w:val="•"/>
      <w:lvlJc w:val="left"/>
      <w:pPr>
        <w:ind w:left="720" w:hanging="360"/>
      </w:pPr>
      <w:rPr>
        <w:rFonts w:hint="default"/>
        <w:color w:val="00569D"/>
        <w:lang w:val="es-ES" w:eastAsia="es-ES" w:bidi="es-ES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D663E"/>
    <w:multiLevelType w:val="hybridMultilevel"/>
    <w:tmpl w:val="9A8425EE"/>
    <w:lvl w:ilvl="0" w:tplc="4FD6344C">
      <w:numFmt w:val="bullet"/>
      <w:lvlText w:val="•"/>
      <w:lvlJc w:val="left"/>
      <w:pPr>
        <w:ind w:left="720" w:hanging="360"/>
      </w:pPr>
      <w:rPr>
        <w:rFonts w:hint="default"/>
        <w:color w:val="00569D"/>
        <w:lang w:val="es-ES" w:eastAsia="es-ES" w:bidi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333155">
    <w:abstractNumId w:val="11"/>
  </w:num>
  <w:num w:numId="2" w16cid:durableId="1096247001">
    <w:abstractNumId w:val="16"/>
  </w:num>
  <w:num w:numId="3" w16cid:durableId="603269886">
    <w:abstractNumId w:val="17"/>
  </w:num>
  <w:num w:numId="4" w16cid:durableId="577208158">
    <w:abstractNumId w:val="10"/>
  </w:num>
  <w:num w:numId="5" w16cid:durableId="896086443">
    <w:abstractNumId w:val="7"/>
  </w:num>
  <w:num w:numId="6" w16cid:durableId="983923355">
    <w:abstractNumId w:val="2"/>
  </w:num>
  <w:num w:numId="7" w16cid:durableId="1093862318">
    <w:abstractNumId w:val="13"/>
  </w:num>
  <w:num w:numId="8" w16cid:durableId="691303916">
    <w:abstractNumId w:val="14"/>
  </w:num>
  <w:num w:numId="9" w16cid:durableId="673530520">
    <w:abstractNumId w:val="12"/>
  </w:num>
  <w:num w:numId="10" w16cid:durableId="2092851071">
    <w:abstractNumId w:val="19"/>
  </w:num>
  <w:num w:numId="11" w16cid:durableId="456223883">
    <w:abstractNumId w:val="9"/>
  </w:num>
  <w:num w:numId="12" w16cid:durableId="1208221870">
    <w:abstractNumId w:val="15"/>
  </w:num>
  <w:num w:numId="13" w16cid:durableId="2005937327">
    <w:abstractNumId w:val="0"/>
  </w:num>
  <w:num w:numId="14" w16cid:durableId="331186104">
    <w:abstractNumId w:val="20"/>
  </w:num>
  <w:num w:numId="15" w16cid:durableId="1547987545">
    <w:abstractNumId w:val="4"/>
  </w:num>
  <w:num w:numId="16" w16cid:durableId="867983332">
    <w:abstractNumId w:val="5"/>
  </w:num>
  <w:num w:numId="17" w16cid:durableId="725445800">
    <w:abstractNumId w:val="6"/>
  </w:num>
  <w:num w:numId="18" w16cid:durableId="1919974633">
    <w:abstractNumId w:val="3"/>
  </w:num>
  <w:num w:numId="19" w16cid:durableId="1658876739">
    <w:abstractNumId w:val="18"/>
  </w:num>
  <w:num w:numId="20" w16cid:durableId="326370571">
    <w:abstractNumId w:val="8"/>
  </w:num>
  <w:num w:numId="21" w16cid:durableId="1090852021">
    <w:abstractNumId w:val="1"/>
  </w:num>
  <w:num w:numId="22" w16cid:durableId="17806816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D7"/>
    <w:rsid w:val="00085C34"/>
    <w:rsid w:val="000A285A"/>
    <w:rsid w:val="000B725E"/>
    <w:rsid w:val="000C66A5"/>
    <w:rsid w:val="000D62EE"/>
    <w:rsid w:val="000F2142"/>
    <w:rsid w:val="0011074C"/>
    <w:rsid w:val="0013552A"/>
    <w:rsid w:val="00144EC6"/>
    <w:rsid w:val="001659C4"/>
    <w:rsid w:val="001874B3"/>
    <w:rsid w:val="001B1F7B"/>
    <w:rsid w:val="001D7153"/>
    <w:rsid w:val="001F25E8"/>
    <w:rsid w:val="00211050"/>
    <w:rsid w:val="00212318"/>
    <w:rsid w:val="00222BEB"/>
    <w:rsid w:val="002257C9"/>
    <w:rsid w:val="00252796"/>
    <w:rsid w:val="00271624"/>
    <w:rsid w:val="002B5A30"/>
    <w:rsid w:val="002B6491"/>
    <w:rsid w:val="002C68C0"/>
    <w:rsid w:val="002D0E8E"/>
    <w:rsid w:val="002F49AB"/>
    <w:rsid w:val="0030104D"/>
    <w:rsid w:val="00322A69"/>
    <w:rsid w:val="00384792"/>
    <w:rsid w:val="003864A3"/>
    <w:rsid w:val="003974F6"/>
    <w:rsid w:val="00397A56"/>
    <w:rsid w:val="003A1E1E"/>
    <w:rsid w:val="00405CF4"/>
    <w:rsid w:val="0042090D"/>
    <w:rsid w:val="004379C5"/>
    <w:rsid w:val="004469D0"/>
    <w:rsid w:val="0046248E"/>
    <w:rsid w:val="00483E1A"/>
    <w:rsid w:val="004A4EFC"/>
    <w:rsid w:val="004E155E"/>
    <w:rsid w:val="004E6C23"/>
    <w:rsid w:val="004F66DB"/>
    <w:rsid w:val="00510D1F"/>
    <w:rsid w:val="00527ADB"/>
    <w:rsid w:val="005321C8"/>
    <w:rsid w:val="00582B46"/>
    <w:rsid w:val="00590259"/>
    <w:rsid w:val="005C77B9"/>
    <w:rsid w:val="005E00E8"/>
    <w:rsid w:val="005F76C6"/>
    <w:rsid w:val="006021EC"/>
    <w:rsid w:val="00613F0C"/>
    <w:rsid w:val="00626187"/>
    <w:rsid w:val="0065655D"/>
    <w:rsid w:val="0066431D"/>
    <w:rsid w:val="0066777E"/>
    <w:rsid w:val="00684BE1"/>
    <w:rsid w:val="006A35DC"/>
    <w:rsid w:val="006C19BF"/>
    <w:rsid w:val="006D4D0A"/>
    <w:rsid w:val="006D5317"/>
    <w:rsid w:val="0070408F"/>
    <w:rsid w:val="007265CC"/>
    <w:rsid w:val="0073277C"/>
    <w:rsid w:val="00744D62"/>
    <w:rsid w:val="007757A6"/>
    <w:rsid w:val="00783A5B"/>
    <w:rsid w:val="007A0B33"/>
    <w:rsid w:val="007B073C"/>
    <w:rsid w:val="007D30BB"/>
    <w:rsid w:val="00817DB7"/>
    <w:rsid w:val="0086633F"/>
    <w:rsid w:val="00882365"/>
    <w:rsid w:val="008F415F"/>
    <w:rsid w:val="008F68CB"/>
    <w:rsid w:val="00931138"/>
    <w:rsid w:val="00931841"/>
    <w:rsid w:val="00996872"/>
    <w:rsid w:val="009B6F20"/>
    <w:rsid w:val="009D020F"/>
    <w:rsid w:val="009E1F69"/>
    <w:rsid w:val="009E6C0C"/>
    <w:rsid w:val="009F278E"/>
    <w:rsid w:val="009F70F8"/>
    <w:rsid w:val="00A1486F"/>
    <w:rsid w:val="00A96491"/>
    <w:rsid w:val="00AB6FD8"/>
    <w:rsid w:val="00B218B6"/>
    <w:rsid w:val="00B250F7"/>
    <w:rsid w:val="00B86C04"/>
    <w:rsid w:val="00B90252"/>
    <w:rsid w:val="00B9045A"/>
    <w:rsid w:val="00BA34A5"/>
    <w:rsid w:val="00BC0EDA"/>
    <w:rsid w:val="00BD4D47"/>
    <w:rsid w:val="00C1013F"/>
    <w:rsid w:val="00C46D03"/>
    <w:rsid w:val="00C94EEC"/>
    <w:rsid w:val="00C96679"/>
    <w:rsid w:val="00CA0795"/>
    <w:rsid w:val="00CA5BEC"/>
    <w:rsid w:val="00CB1625"/>
    <w:rsid w:val="00CB53BE"/>
    <w:rsid w:val="00CC126F"/>
    <w:rsid w:val="00D46E34"/>
    <w:rsid w:val="00D5627E"/>
    <w:rsid w:val="00D577B6"/>
    <w:rsid w:val="00D71319"/>
    <w:rsid w:val="00D74F45"/>
    <w:rsid w:val="00DB0195"/>
    <w:rsid w:val="00DB0EF1"/>
    <w:rsid w:val="00DD110A"/>
    <w:rsid w:val="00DF182A"/>
    <w:rsid w:val="00E0698E"/>
    <w:rsid w:val="00E6051F"/>
    <w:rsid w:val="00E71F57"/>
    <w:rsid w:val="00E95F3A"/>
    <w:rsid w:val="00EA6886"/>
    <w:rsid w:val="00ED4AC8"/>
    <w:rsid w:val="00F44564"/>
    <w:rsid w:val="00F525B0"/>
    <w:rsid w:val="00F543D7"/>
    <w:rsid w:val="00F75A51"/>
    <w:rsid w:val="00F75F9C"/>
    <w:rsid w:val="00F844BA"/>
    <w:rsid w:val="00F91F3A"/>
    <w:rsid w:val="00FD0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1F428"/>
  <w15:docId w15:val="{BFA82145-F601-4125-AD43-FC55E887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90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s-ES" w:bidi="es-ES"/>
    </w:rPr>
  </w:style>
  <w:style w:type="paragraph" w:styleId="Ttol2">
    <w:name w:val="heading 2"/>
    <w:basedOn w:val="Normal"/>
    <w:link w:val="Ttol2Car"/>
    <w:uiPriority w:val="9"/>
    <w:unhideWhenUsed/>
    <w:qFormat/>
    <w:rsid w:val="00F543D7"/>
    <w:pPr>
      <w:ind w:left="100"/>
      <w:outlineLvl w:val="1"/>
    </w:pPr>
    <w:rPr>
      <w:rFonts w:ascii="Arial Black" w:eastAsia="Arial Black" w:hAnsi="Arial Black" w:cs="Arial Black"/>
      <w:b/>
      <w:bCs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paragraph" w:styleId="Peu">
    <w:name w:val="footer"/>
    <w:basedOn w:val="Normal"/>
    <w:link w:val="Peu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character" w:customStyle="1" w:styleId="Ttol2Car">
    <w:name w:val="Títol 2 Car"/>
    <w:basedOn w:val="Lletraperdefectedelpargraf"/>
    <w:link w:val="Ttol2"/>
    <w:uiPriority w:val="9"/>
    <w:rsid w:val="00F543D7"/>
    <w:rPr>
      <w:rFonts w:ascii="Arial Black" w:eastAsia="Arial Black" w:hAnsi="Arial Black" w:cs="Arial Black"/>
      <w:b/>
      <w:bCs/>
      <w:sz w:val="21"/>
      <w:szCs w:val="21"/>
      <w:lang w:eastAsia="es-ES" w:bidi="es-ES"/>
    </w:rPr>
  </w:style>
  <w:style w:type="paragraph" w:styleId="Pargrafdellista">
    <w:name w:val="List Paragraph"/>
    <w:basedOn w:val="Normal"/>
    <w:uiPriority w:val="34"/>
    <w:qFormat/>
    <w:rsid w:val="001D7153"/>
    <w:pPr>
      <w:ind w:left="720"/>
      <w:contextualSpacing/>
    </w:pPr>
  </w:style>
  <w:style w:type="character" w:styleId="Refernciadecomentari">
    <w:name w:val="annotation reference"/>
    <w:basedOn w:val="Lletraperdefectedelpargraf"/>
    <w:uiPriority w:val="99"/>
    <w:semiHidden/>
    <w:unhideWhenUsed/>
    <w:rsid w:val="006A35D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6A35DC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6A35DC"/>
    <w:rPr>
      <w:rFonts w:ascii="Arial Narrow" w:eastAsia="Arial Narrow" w:hAnsi="Arial Narrow" w:cs="Arial Narrow"/>
      <w:sz w:val="20"/>
      <w:szCs w:val="20"/>
      <w:lang w:eastAsia="es-ES" w:bidi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A35D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6A35DC"/>
    <w:rPr>
      <w:rFonts w:ascii="Arial Narrow" w:eastAsia="Arial Narrow" w:hAnsi="Arial Narrow" w:cs="Arial Narrow"/>
      <w:b/>
      <w:bCs/>
      <w:sz w:val="20"/>
      <w:szCs w:val="20"/>
      <w:lang w:eastAsia="es-ES" w:bidi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1F7B"/>
    <w:rPr>
      <w:rFonts w:ascii="Times New Roman" w:hAnsi="Times New Roman" w:cs="Times New Roman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1B1F7B"/>
    <w:rPr>
      <w:rFonts w:ascii="Times New Roman" w:eastAsia="Arial Narrow" w:hAnsi="Times New Roman" w:cs="Times New Roman"/>
      <w:sz w:val="18"/>
      <w:szCs w:val="18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Machetti Vallverdú</dc:creator>
  <cp:lastModifiedBy>Nuria Gonzalez</cp:lastModifiedBy>
  <cp:revision>19</cp:revision>
  <dcterms:created xsi:type="dcterms:W3CDTF">2022-06-10T14:34:00Z</dcterms:created>
  <dcterms:modified xsi:type="dcterms:W3CDTF">2022-10-28T12:22:00Z</dcterms:modified>
</cp:coreProperties>
</file>