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6A68" w14:textId="1CDA0E9C" w:rsidR="00285E9F" w:rsidRDefault="007E771C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9071E7" wp14:editId="6D4E6FEC">
            <wp:simplePos x="0" y="0"/>
            <wp:positionH relativeFrom="column">
              <wp:posOffset>2324100</wp:posOffset>
            </wp:positionH>
            <wp:positionV relativeFrom="paragraph">
              <wp:posOffset>-12700</wp:posOffset>
            </wp:positionV>
            <wp:extent cx="3745865" cy="406400"/>
            <wp:effectExtent l="0" t="0" r="0" b="0"/>
            <wp:wrapTight wrapText="bothSides">
              <wp:wrapPolygon edited="0">
                <wp:start x="0" y="0"/>
                <wp:lineTo x="0" y="20250"/>
                <wp:lineTo x="21530" y="20250"/>
                <wp:lineTo x="21530" y="0"/>
                <wp:lineTo x="0" y="0"/>
              </wp:wrapPolygon>
            </wp:wrapTight>
            <wp:docPr id="1923318700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A66">
        <w:rPr>
          <w:noProof/>
        </w:rPr>
        <w:drawing>
          <wp:anchor distT="0" distB="0" distL="114300" distR="114300" simplePos="0" relativeHeight="251661824" behindDoc="1" locked="0" layoutInCell="1" allowOverlap="1" wp14:anchorId="746F27AC" wp14:editId="12D0BC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3900" cy="1077511"/>
            <wp:effectExtent l="0" t="0" r="0" b="0"/>
            <wp:wrapNone/>
            <wp:docPr id="1" name="Imatge 1" descr="Imatge que conté text, Font, logotip, símbol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text, Font, logotip, símbol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0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6A69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14D46A6A" w14:textId="77777777" w:rsidR="00285E9F" w:rsidRPr="00DB3E8B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DB3E8B">
        <w:rPr>
          <w:rFonts w:asciiTheme="minorHAnsi" w:hAnsiTheme="minorHAnsi" w:cstheme="minorHAnsi"/>
          <w:b/>
          <w:sz w:val="24"/>
          <w:szCs w:val="24"/>
        </w:rPr>
        <w:t>PROGRAMACIÓ</w:t>
      </w:r>
      <w:r w:rsidRPr="00DB3E8B">
        <w:rPr>
          <w:rFonts w:asciiTheme="minorHAnsi" w:hAnsiTheme="minorHAnsi" w:cstheme="minorHAnsi"/>
          <w:b/>
          <w:sz w:val="24"/>
          <w:szCs w:val="24"/>
        </w:rPr>
        <w:tab/>
      </w:r>
    </w:p>
    <w:p w14:paraId="14D46A6B" w14:textId="77777777" w:rsidR="00285E9F" w:rsidRPr="00DB3E8B" w:rsidRDefault="00285E9F" w:rsidP="00285E9F">
      <w:pPr>
        <w:rPr>
          <w:rFonts w:ascii="Arial Black"/>
          <w:b/>
          <w:sz w:val="18"/>
        </w:rPr>
      </w:pPr>
    </w:p>
    <w:p w14:paraId="14D46A6C" w14:textId="77777777" w:rsidR="00285E9F" w:rsidRPr="00DB3E8B" w:rsidRDefault="00285E9F" w:rsidP="00285E9F">
      <w:pPr>
        <w:rPr>
          <w:rFonts w:ascii="Arial Black"/>
          <w:b/>
          <w:sz w:val="18"/>
        </w:rPr>
      </w:pPr>
    </w:p>
    <w:p w14:paraId="14D46A6D" w14:textId="77777777" w:rsidR="00F543D7" w:rsidRDefault="00D152AA" w:rsidP="002F679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Per què no tots els animals respiren i mengen igual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14D46A6E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14D46A6F" w14:textId="77777777" w:rsidR="008D6A27" w:rsidRPr="00A211EB" w:rsidRDefault="00D9113F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D9113F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</w:t>
      </w:r>
    </w:p>
    <w:p w14:paraId="14D46A70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14D46A71" w14:textId="77777777" w:rsidR="00DB3E8B" w:rsidRPr="00C40ADB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14D46A72" w14:textId="77777777" w:rsidR="00DB3E8B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CE5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 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14D46A73" w14:textId="77777777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74" w14:textId="77777777" w:rsidR="008D6A27" w:rsidRPr="00A211EB" w:rsidRDefault="00D9113F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D9113F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Criteris d’avaluació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 </w:t>
      </w:r>
    </w:p>
    <w:p w14:paraId="14D46A75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14D46A76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2.1 Demostrar curiositat, formulant-se preguntes investigables i fent prediccions raonades per conèixer objectes, fets i fenòmens.</w:t>
      </w:r>
    </w:p>
    <w:p w14:paraId="14D46A77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2.2 Buscar i seleccionar de forma autònoma informació de diferents fonts digitals i analògiques segures i fiables per emprar-la en les investigacions relacionades amb el coneixement del medi.</w:t>
      </w:r>
    </w:p>
    <w:p w14:paraId="14D46A78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2.4 Comparar i interpretar la informació, les dades obtingudes en la investigació i les prediccions realitzades per proposar respostes possibles a les qüestions plantejades.</w:t>
      </w:r>
    </w:p>
    <w:p w14:paraId="14D46A79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5.1 Identificar les característiques, les propietats i l’organització dels elements del medi natural, social i cultural a través de metodologies d’indagació i utilitzant les eines i els processos adequats. </w:t>
      </w:r>
    </w:p>
    <w:p w14:paraId="14D46A7A" w14:textId="77777777" w:rsidR="00D9113F" w:rsidRPr="0045545E" w:rsidRDefault="00DB3E8B" w:rsidP="0045545E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5.2 Reconèixer connexions entre diferents elements del medi natural social i cultural, comprendre les relacions que s’estableixen i fer prediccions dels possibles efectes.</w:t>
      </w:r>
    </w:p>
    <w:p w14:paraId="14D46A7B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7C" w14:textId="77777777" w:rsidR="00D9113F" w:rsidRPr="00A211EB" w:rsidRDefault="00D9113F" w:rsidP="00D9113F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14D46A7D" w14:textId="77777777" w:rsidR="00D9113F" w:rsidRDefault="00D9113F" w:rsidP="00D9113F">
      <w:pPr>
        <w:rPr>
          <w:rFonts w:ascii="Arial Black" w:hAnsi="Arial Black"/>
          <w:sz w:val="21"/>
          <w:szCs w:val="21"/>
          <w:lang w:val="ca-ES"/>
        </w:rPr>
      </w:pPr>
    </w:p>
    <w:p w14:paraId="14D46A7E" w14:textId="77777777" w:rsidR="00DE01CC" w:rsidRPr="00C72C62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C72C6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14D46A7F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14D46A80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Selecció de tècniques d’indagació (observacions, identificació i classificació, formulació de preguntes i prediccions, planificació i realització d’experiments i recerques, cerca de patrons, creació de models, investigació a través de la cerca d’informació i de dades, experiments amb control de variables, comunicació dels resultats…) adequades a les necessitats de la investigació.</w:t>
      </w:r>
    </w:p>
    <w:p w14:paraId="14D46A81" w14:textId="77777777" w:rsidR="00DE01CC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14D46A82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La vida al nostre planeta</w:t>
      </w:r>
    </w:p>
    <w:p w14:paraId="14D46A83" w14:textId="77777777" w:rsidR="00DE01CC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-Identificació de les característiques pròpies de les plantes i els animals que permeten la classificació i la diferenciació en subgrups relacionats amb la capacitat adaptativa al medi: obtenció d’energia, relació amb l’entorn i perpetuació de l’espècie.</w:t>
      </w:r>
    </w:p>
    <w:p w14:paraId="14D46A84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23F17">
        <w:rPr>
          <w:rFonts w:ascii="Arial" w:hAnsi="Arial" w:cs="Arial"/>
          <w:sz w:val="20"/>
          <w:szCs w:val="20"/>
          <w:lang w:val="ca-ES"/>
        </w:rPr>
        <w:t xml:space="preserve">- Comprensió dels aspectes bàsics de les funcions vitals de l’ésser humà i la resta d’éssers vius </w:t>
      </w:r>
      <w:r w:rsidRPr="00D23F17">
        <w:rPr>
          <w:rFonts w:ascii="Arial" w:hAnsi="Arial" w:cs="Arial"/>
          <w:sz w:val="20"/>
          <w:szCs w:val="20"/>
          <w:lang w:val="ca-ES"/>
        </w:rPr>
        <w:lastRenderedPageBreak/>
        <w:t>des d’una perspectiva integrada: obtenció d’energia, relació amb l’entorn i perpetuació de l’espècie.</w:t>
      </w:r>
    </w:p>
    <w:p w14:paraId="14D46A85" w14:textId="77777777" w:rsidR="00DE01CC" w:rsidRPr="00C72C62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</w:p>
    <w:p w14:paraId="14D46A86" w14:textId="77777777" w:rsidR="00DE01CC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C72C6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14D46A87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14D46A88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14D46A89" w14:textId="77777777" w:rsidR="00D9113F" w:rsidRPr="00DE01CC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8A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8B" w14:textId="77777777" w:rsidR="00DE01CC" w:rsidRDefault="00DE01CC" w:rsidP="00DE01CC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8C" w14:textId="77777777" w:rsidR="00D9113F" w:rsidRPr="00DE01CC" w:rsidRDefault="00DE01CC" w:rsidP="00DE01CC">
      <w:pPr>
        <w:spacing w:line="360" w:lineRule="auto"/>
        <w:rPr>
          <w:rFonts w:ascii="Arial" w:hAnsi="Arial" w:cs="Arial"/>
          <w:color w:val="000000"/>
          <w:sz w:val="20"/>
          <w:szCs w:val="20"/>
          <w:lang w:val="ca-ES" w:eastAsia="es-ES_tradnl"/>
        </w:rPr>
      </w:pP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curiositat científica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formulació d’hipòtesis.</w:t>
      </w:r>
      <w:r w:rsidRPr="0090250F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recollida de dades.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L’anàlisi de resultats.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Ela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boració de conclusions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7F378D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comunicació dels resultats: oral, escrita, gràfica...</w:t>
      </w:r>
      <w:r w:rsidRPr="007F378D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7F378D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Els éssers vius: classificaci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ó, funcions i adaptació al medi</w:t>
      </w:r>
      <w:r w:rsidRPr="007B485E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7B485E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DE01CC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respiració dels animals i les plantes. L'alimentació dels animals i les plantes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DE01CC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Habilitats socials i comunicatives.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Tècniques de treball en grup i d’aprenentatge entre iguals</w:t>
      </w:r>
    </w:p>
    <w:p w14:paraId="14D46A8D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8E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8F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4D46A90" w14:textId="77777777" w:rsidR="00CE20C5" w:rsidRPr="00A928EC" w:rsidRDefault="00CE20C5" w:rsidP="00D152AA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sectPr w:rsidR="00CE20C5" w:rsidRPr="00A928EC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46A97" w14:textId="77777777" w:rsidR="00FF54F8" w:rsidRDefault="00FF54F8" w:rsidP="00F543D7">
      <w:r>
        <w:separator/>
      </w:r>
    </w:p>
  </w:endnote>
  <w:endnote w:type="continuationSeparator" w:id="0">
    <w:p w14:paraId="14D46A98" w14:textId="77777777" w:rsidR="00FF54F8" w:rsidRDefault="00FF54F8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46A95" w14:textId="77777777" w:rsidR="00FF54F8" w:rsidRDefault="00FF54F8" w:rsidP="00F543D7">
      <w:r>
        <w:separator/>
      </w:r>
    </w:p>
  </w:footnote>
  <w:footnote w:type="continuationSeparator" w:id="0">
    <w:p w14:paraId="14D46A96" w14:textId="77777777" w:rsidR="00FF54F8" w:rsidRDefault="00FF54F8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2976"/>
    <w:multiLevelType w:val="hybridMultilevel"/>
    <w:tmpl w:val="B2CCB216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01B65"/>
    <w:multiLevelType w:val="hybridMultilevel"/>
    <w:tmpl w:val="32369170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A500D1"/>
    <w:multiLevelType w:val="hybridMultilevel"/>
    <w:tmpl w:val="F87EAAA8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D4E0B"/>
    <w:multiLevelType w:val="hybridMultilevel"/>
    <w:tmpl w:val="6C28B30A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8A2FE6"/>
    <w:multiLevelType w:val="hybridMultilevel"/>
    <w:tmpl w:val="9E1044B2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999639">
    <w:abstractNumId w:val="4"/>
  </w:num>
  <w:num w:numId="2" w16cid:durableId="353774575">
    <w:abstractNumId w:val="11"/>
  </w:num>
  <w:num w:numId="3" w16cid:durableId="1282569419">
    <w:abstractNumId w:val="18"/>
  </w:num>
  <w:num w:numId="4" w16cid:durableId="109707544">
    <w:abstractNumId w:val="3"/>
  </w:num>
  <w:num w:numId="5" w16cid:durableId="374426536">
    <w:abstractNumId w:val="1"/>
  </w:num>
  <w:num w:numId="6" w16cid:durableId="1481270528">
    <w:abstractNumId w:val="19"/>
  </w:num>
  <w:num w:numId="7" w16cid:durableId="1561594763">
    <w:abstractNumId w:val="20"/>
  </w:num>
  <w:num w:numId="8" w16cid:durableId="1899436967">
    <w:abstractNumId w:val="9"/>
  </w:num>
  <w:num w:numId="9" w16cid:durableId="1949197003">
    <w:abstractNumId w:val="10"/>
  </w:num>
  <w:num w:numId="10" w16cid:durableId="1180194594">
    <w:abstractNumId w:val="13"/>
  </w:num>
  <w:num w:numId="11" w16cid:durableId="383649954">
    <w:abstractNumId w:val="17"/>
  </w:num>
  <w:num w:numId="12" w16cid:durableId="1175269503">
    <w:abstractNumId w:val="14"/>
  </w:num>
  <w:num w:numId="13" w16cid:durableId="1763329922">
    <w:abstractNumId w:val="16"/>
  </w:num>
  <w:num w:numId="14" w16cid:durableId="177621042">
    <w:abstractNumId w:val="15"/>
  </w:num>
  <w:num w:numId="15" w16cid:durableId="1668091589">
    <w:abstractNumId w:val="12"/>
  </w:num>
  <w:num w:numId="16" w16cid:durableId="1098258460">
    <w:abstractNumId w:val="6"/>
  </w:num>
  <w:num w:numId="17" w16cid:durableId="1506244582">
    <w:abstractNumId w:val="21"/>
  </w:num>
  <w:num w:numId="18" w16cid:durableId="247270411">
    <w:abstractNumId w:val="8"/>
  </w:num>
  <w:num w:numId="19" w16cid:durableId="730344847">
    <w:abstractNumId w:val="5"/>
  </w:num>
  <w:num w:numId="20" w16cid:durableId="2011643257">
    <w:abstractNumId w:val="23"/>
  </w:num>
  <w:num w:numId="21" w16cid:durableId="434401063">
    <w:abstractNumId w:val="2"/>
  </w:num>
  <w:num w:numId="22" w16cid:durableId="2006665122">
    <w:abstractNumId w:val="22"/>
  </w:num>
  <w:num w:numId="23" w16cid:durableId="1441682853">
    <w:abstractNumId w:val="7"/>
  </w:num>
  <w:num w:numId="24" w16cid:durableId="2079282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A17D4"/>
    <w:rsid w:val="000D5173"/>
    <w:rsid w:val="001056B4"/>
    <w:rsid w:val="001B25AC"/>
    <w:rsid w:val="001D7153"/>
    <w:rsid w:val="00232C3E"/>
    <w:rsid w:val="0024588C"/>
    <w:rsid w:val="00285E9F"/>
    <w:rsid w:val="002A7D8B"/>
    <w:rsid w:val="002F1D8A"/>
    <w:rsid w:val="002F679A"/>
    <w:rsid w:val="0030104D"/>
    <w:rsid w:val="003418F4"/>
    <w:rsid w:val="00346B96"/>
    <w:rsid w:val="003F6F09"/>
    <w:rsid w:val="00423195"/>
    <w:rsid w:val="00445BA6"/>
    <w:rsid w:val="0045545E"/>
    <w:rsid w:val="00480974"/>
    <w:rsid w:val="004A0141"/>
    <w:rsid w:val="004B6C75"/>
    <w:rsid w:val="004D12A1"/>
    <w:rsid w:val="004D5625"/>
    <w:rsid w:val="00516B49"/>
    <w:rsid w:val="005321C8"/>
    <w:rsid w:val="00632F53"/>
    <w:rsid w:val="0066431D"/>
    <w:rsid w:val="006D4D0A"/>
    <w:rsid w:val="006F0CAA"/>
    <w:rsid w:val="007321FF"/>
    <w:rsid w:val="00761516"/>
    <w:rsid w:val="00774A57"/>
    <w:rsid w:val="007A0E0A"/>
    <w:rsid w:val="007D202A"/>
    <w:rsid w:val="007E2EB3"/>
    <w:rsid w:val="007E771C"/>
    <w:rsid w:val="00851745"/>
    <w:rsid w:val="00861A69"/>
    <w:rsid w:val="0089599B"/>
    <w:rsid w:val="008A464E"/>
    <w:rsid w:val="008D6A27"/>
    <w:rsid w:val="008F415F"/>
    <w:rsid w:val="00943878"/>
    <w:rsid w:val="00952B29"/>
    <w:rsid w:val="009C04FE"/>
    <w:rsid w:val="009E6C0C"/>
    <w:rsid w:val="009F7474"/>
    <w:rsid w:val="00A85BA0"/>
    <w:rsid w:val="00A928EC"/>
    <w:rsid w:val="00BB3B38"/>
    <w:rsid w:val="00BC2617"/>
    <w:rsid w:val="00C15D8F"/>
    <w:rsid w:val="00C51E6F"/>
    <w:rsid w:val="00C72B1C"/>
    <w:rsid w:val="00C81A66"/>
    <w:rsid w:val="00CA3787"/>
    <w:rsid w:val="00CE20C5"/>
    <w:rsid w:val="00D152AA"/>
    <w:rsid w:val="00D1627E"/>
    <w:rsid w:val="00D577B6"/>
    <w:rsid w:val="00D805EE"/>
    <w:rsid w:val="00D9113F"/>
    <w:rsid w:val="00DB3E8B"/>
    <w:rsid w:val="00DC0429"/>
    <w:rsid w:val="00DE01CC"/>
    <w:rsid w:val="00E40535"/>
    <w:rsid w:val="00F115B3"/>
    <w:rsid w:val="00F543D7"/>
    <w:rsid w:val="00F942FE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6A68"/>
  <w15:docId w15:val="{2097068A-E549-4509-8402-62F0388F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normaltextrun">
    <w:name w:val="normaltextrun"/>
    <w:basedOn w:val="Lletraperdefectedelpargraf"/>
    <w:rsid w:val="00D91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8</cp:revision>
  <dcterms:created xsi:type="dcterms:W3CDTF">2023-02-14T19:50:00Z</dcterms:created>
  <dcterms:modified xsi:type="dcterms:W3CDTF">2023-05-11T11:23:00Z</dcterms:modified>
</cp:coreProperties>
</file>